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7EDB" w:rsidRPr="00866C04" w:rsidRDefault="002E7EDB" w:rsidP="002E7EDB">
      <w:pPr>
        <w:pStyle w:val="Zkladntext"/>
        <w:rPr>
          <w:rFonts w:ascii="Times New Roman" w:hAnsi="Times New Roman" w:cs="Times New Roman"/>
          <w:b/>
          <w:iCs/>
          <w:sz w:val="28"/>
          <w:szCs w:val="28"/>
        </w:rPr>
      </w:pPr>
      <w:r>
        <w:rPr>
          <w:rFonts w:ascii="Times New Roman" w:hAnsi="Times New Roman" w:cs="Times New Roman"/>
          <w:b/>
          <w:iCs/>
          <w:sz w:val="28"/>
          <w:szCs w:val="28"/>
        </w:rPr>
        <w:t xml:space="preserve">                                  </w:t>
      </w:r>
      <w:r w:rsidRPr="00866C04">
        <w:rPr>
          <w:rFonts w:ascii="Times New Roman" w:hAnsi="Times New Roman" w:cs="Times New Roman"/>
          <w:b/>
          <w:iCs/>
          <w:sz w:val="28"/>
          <w:szCs w:val="28"/>
        </w:rPr>
        <w:t>K Ú P N A    Z M L U V </w:t>
      </w:r>
      <w:r w:rsidRPr="00CC6FE2">
        <w:rPr>
          <w:rFonts w:ascii="Times New Roman" w:hAnsi="Times New Roman" w:cs="Times New Roman"/>
          <w:b/>
          <w:iCs/>
          <w:sz w:val="28"/>
          <w:szCs w:val="28"/>
        </w:rPr>
        <w:t>A      0</w:t>
      </w:r>
      <w:r>
        <w:rPr>
          <w:rFonts w:ascii="Times New Roman" w:hAnsi="Times New Roman" w:cs="Times New Roman"/>
          <w:b/>
          <w:iCs/>
          <w:sz w:val="28"/>
          <w:szCs w:val="28"/>
        </w:rPr>
        <w:t>5</w:t>
      </w:r>
      <w:r w:rsidRPr="00CC6FE2">
        <w:rPr>
          <w:rFonts w:ascii="Times New Roman" w:hAnsi="Times New Roman" w:cs="Times New Roman"/>
          <w:b/>
          <w:iCs/>
          <w:sz w:val="28"/>
          <w:szCs w:val="28"/>
        </w:rPr>
        <w:t>/2018</w:t>
      </w:r>
    </w:p>
    <w:p w:rsidR="002E7EDB" w:rsidRPr="006D2503" w:rsidRDefault="002E7EDB" w:rsidP="002E7EDB">
      <w:pPr>
        <w:pStyle w:val="Zkladntext"/>
        <w:pBdr>
          <w:bottom w:val="single" w:sz="12" w:space="0" w:color="auto"/>
        </w:pBdr>
        <w:jc w:val="center"/>
        <w:rPr>
          <w:rFonts w:ascii="Times New Roman" w:hAnsi="Times New Roman" w:cs="Times New Roman"/>
          <w:i/>
          <w:iCs/>
          <w:szCs w:val="22"/>
        </w:rPr>
      </w:pPr>
      <w:r w:rsidRPr="006D2503">
        <w:rPr>
          <w:rFonts w:ascii="Times New Roman" w:hAnsi="Times New Roman" w:cs="Times New Roman"/>
          <w:i/>
          <w:iCs/>
          <w:szCs w:val="22"/>
        </w:rPr>
        <w:t xml:space="preserve">v zmysle </w:t>
      </w:r>
      <w:proofErr w:type="spellStart"/>
      <w:r w:rsidRPr="006D2503">
        <w:rPr>
          <w:rFonts w:ascii="Times New Roman" w:hAnsi="Times New Roman" w:cs="Times New Roman"/>
          <w:i/>
          <w:iCs/>
          <w:szCs w:val="22"/>
        </w:rPr>
        <w:t>ust</w:t>
      </w:r>
      <w:proofErr w:type="spellEnd"/>
      <w:r w:rsidRPr="006D2503">
        <w:rPr>
          <w:rFonts w:ascii="Times New Roman" w:hAnsi="Times New Roman" w:cs="Times New Roman"/>
          <w:i/>
          <w:iCs/>
          <w:szCs w:val="22"/>
        </w:rPr>
        <w:t xml:space="preserve">. §  588 a </w:t>
      </w:r>
      <w:proofErr w:type="spellStart"/>
      <w:r w:rsidRPr="006D2503">
        <w:rPr>
          <w:rFonts w:ascii="Times New Roman" w:hAnsi="Times New Roman" w:cs="Times New Roman"/>
          <w:i/>
          <w:iCs/>
          <w:szCs w:val="22"/>
        </w:rPr>
        <w:t>nasl</w:t>
      </w:r>
      <w:proofErr w:type="spellEnd"/>
      <w:r w:rsidRPr="006D2503">
        <w:rPr>
          <w:rFonts w:ascii="Times New Roman" w:hAnsi="Times New Roman" w:cs="Times New Roman"/>
          <w:i/>
          <w:iCs/>
          <w:szCs w:val="22"/>
        </w:rPr>
        <w:t xml:space="preserve">. Zákona č. 40/1964 Zb. Občianskeho zákonníka </w:t>
      </w:r>
      <w:r w:rsidRPr="006D2503">
        <w:rPr>
          <w:rFonts w:ascii="Times New Roman" w:hAnsi="Times New Roman" w:cs="Times New Roman"/>
          <w:i/>
          <w:iCs/>
          <w:szCs w:val="22"/>
        </w:rPr>
        <w:tab/>
      </w:r>
    </w:p>
    <w:p w:rsidR="002E7EDB" w:rsidRPr="006D2503" w:rsidRDefault="002E7EDB" w:rsidP="002E7EDB">
      <w:pPr>
        <w:pStyle w:val="Zkladntext"/>
        <w:rPr>
          <w:rFonts w:ascii="Times New Roman" w:hAnsi="Times New Roman" w:cs="Times New Roman"/>
          <w:b/>
          <w:i/>
          <w:iCs/>
          <w:szCs w:val="22"/>
        </w:rPr>
      </w:pPr>
    </w:p>
    <w:p w:rsidR="002E7EDB" w:rsidRPr="00663D7D" w:rsidRDefault="002E7EDB" w:rsidP="002E7EDB">
      <w:pPr>
        <w:rPr>
          <w:b/>
          <w:bCs/>
          <w:sz w:val="22"/>
          <w:szCs w:val="22"/>
        </w:rPr>
      </w:pPr>
      <w:r w:rsidRPr="00663D7D">
        <w:rPr>
          <w:b/>
          <w:bCs/>
          <w:sz w:val="22"/>
          <w:szCs w:val="22"/>
        </w:rPr>
        <w:t>Zmluvné strany:</w:t>
      </w:r>
    </w:p>
    <w:p w:rsidR="002E7EDB" w:rsidRPr="00663D7D" w:rsidRDefault="002E7EDB" w:rsidP="002E7EDB">
      <w:pPr>
        <w:pStyle w:val="Normlnywebov"/>
        <w:rPr>
          <w:b/>
          <w:bCs/>
          <w:sz w:val="22"/>
          <w:szCs w:val="22"/>
        </w:rPr>
      </w:pPr>
      <w:r w:rsidRPr="00663D7D">
        <w:rPr>
          <w:b/>
          <w:bCs/>
          <w:sz w:val="22"/>
          <w:szCs w:val="22"/>
        </w:rPr>
        <w:t xml:space="preserve">Predávajúci: </w:t>
      </w:r>
      <w:r w:rsidRPr="00663D7D">
        <w:rPr>
          <w:b/>
          <w:bCs/>
          <w:sz w:val="22"/>
          <w:szCs w:val="22"/>
        </w:rPr>
        <w:tab/>
      </w:r>
    </w:p>
    <w:p w:rsidR="002E7EDB" w:rsidRPr="0069529E" w:rsidRDefault="002E7EDB" w:rsidP="002E7EDB">
      <w:pPr>
        <w:pStyle w:val="Normlnywebov"/>
        <w:numPr>
          <w:ilvl w:val="0"/>
          <w:numId w:val="1"/>
        </w:numPr>
        <w:spacing w:before="0" w:beforeAutospacing="0" w:after="0" w:afterAutospacing="0"/>
        <w:rPr>
          <w:b/>
          <w:sz w:val="22"/>
          <w:szCs w:val="22"/>
        </w:rPr>
      </w:pPr>
      <w:r>
        <w:rPr>
          <w:b/>
          <w:sz w:val="22"/>
          <w:szCs w:val="22"/>
        </w:rPr>
        <w:t xml:space="preserve">Jozef </w:t>
      </w:r>
      <w:proofErr w:type="spellStart"/>
      <w:r>
        <w:rPr>
          <w:b/>
          <w:sz w:val="22"/>
          <w:szCs w:val="22"/>
        </w:rPr>
        <w:t>Jančík</w:t>
      </w:r>
      <w:proofErr w:type="spellEnd"/>
    </w:p>
    <w:p w:rsidR="002E7EDB" w:rsidRPr="00663D7D" w:rsidRDefault="002E7EDB" w:rsidP="002E7EDB">
      <w:pPr>
        <w:pStyle w:val="Normlnywebov"/>
        <w:spacing w:before="0" w:beforeAutospacing="0" w:after="0" w:afterAutospacing="0"/>
        <w:ind w:left="720"/>
        <w:rPr>
          <w:sz w:val="22"/>
          <w:szCs w:val="22"/>
        </w:rPr>
      </w:pPr>
      <w:r w:rsidRPr="00663D7D">
        <w:rPr>
          <w:sz w:val="22"/>
          <w:szCs w:val="22"/>
        </w:rPr>
        <w:t>narodený:</w:t>
      </w:r>
      <w:r w:rsidRPr="00663D7D">
        <w:rPr>
          <w:sz w:val="22"/>
          <w:szCs w:val="22"/>
        </w:rPr>
        <w:tab/>
      </w:r>
      <w:r w:rsidRPr="00663D7D">
        <w:rPr>
          <w:sz w:val="22"/>
          <w:szCs w:val="22"/>
        </w:rPr>
        <w:tab/>
        <w:t xml:space="preserve"> </w:t>
      </w:r>
      <w:r>
        <w:rPr>
          <w:sz w:val="22"/>
          <w:szCs w:val="22"/>
        </w:rPr>
        <w:t>7.1.1970</w:t>
      </w:r>
    </w:p>
    <w:p w:rsidR="002E7EDB" w:rsidRPr="008E0D38" w:rsidRDefault="002E7EDB" w:rsidP="002E7EDB">
      <w:r>
        <w:t xml:space="preserve">            </w:t>
      </w:r>
      <w:r w:rsidRPr="00663D7D">
        <w:t xml:space="preserve">rodné číslo: </w:t>
      </w:r>
      <w:r>
        <w:tab/>
        <w:t xml:space="preserve">            7001079360</w:t>
      </w:r>
    </w:p>
    <w:p w:rsidR="002E7EDB" w:rsidRDefault="002E7EDB" w:rsidP="002E7EDB">
      <w:pPr>
        <w:pStyle w:val="Normlnywebov"/>
        <w:spacing w:before="0" w:beforeAutospacing="0" w:after="0" w:afterAutospacing="0"/>
        <w:ind w:left="720"/>
        <w:rPr>
          <w:sz w:val="22"/>
          <w:szCs w:val="22"/>
        </w:rPr>
      </w:pPr>
      <w:r w:rsidRPr="00663D7D">
        <w:rPr>
          <w:sz w:val="22"/>
          <w:szCs w:val="22"/>
        </w:rPr>
        <w:t>trvale bytom:</w:t>
      </w:r>
      <w:r w:rsidRPr="00663D7D">
        <w:rPr>
          <w:sz w:val="22"/>
          <w:szCs w:val="22"/>
        </w:rPr>
        <w:tab/>
      </w:r>
      <w:r w:rsidRPr="00663D7D">
        <w:rPr>
          <w:sz w:val="22"/>
          <w:szCs w:val="22"/>
        </w:rPr>
        <w:tab/>
      </w:r>
      <w:r>
        <w:rPr>
          <w:sz w:val="22"/>
          <w:szCs w:val="22"/>
        </w:rPr>
        <w:t xml:space="preserve"> </w:t>
      </w:r>
      <w:r w:rsidRPr="00663D7D">
        <w:rPr>
          <w:sz w:val="22"/>
          <w:szCs w:val="22"/>
        </w:rPr>
        <w:t xml:space="preserve">053 22   </w:t>
      </w:r>
      <w:r>
        <w:rPr>
          <w:sz w:val="22"/>
          <w:szCs w:val="22"/>
        </w:rPr>
        <w:t>Danišovce 102</w:t>
      </w:r>
      <w:r w:rsidRPr="00663D7D">
        <w:rPr>
          <w:sz w:val="22"/>
          <w:szCs w:val="22"/>
        </w:rPr>
        <w:t xml:space="preserve"> </w:t>
      </w:r>
    </w:p>
    <w:p w:rsidR="002E7EDB" w:rsidRDefault="002E7EDB" w:rsidP="002E7EDB">
      <w:pPr>
        <w:pStyle w:val="Normlnywebov"/>
        <w:spacing w:before="0" w:beforeAutospacing="0" w:after="0" w:afterAutospacing="0"/>
        <w:ind w:left="720"/>
        <w:rPr>
          <w:sz w:val="22"/>
          <w:szCs w:val="22"/>
        </w:rPr>
      </w:pPr>
    </w:p>
    <w:p w:rsidR="002E7EDB" w:rsidRPr="00663D7D" w:rsidRDefault="002E7EDB" w:rsidP="002E7EDB">
      <w:pPr>
        <w:pStyle w:val="Normlnywebov"/>
        <w:spacing w:before="0" w:beforeAutospacing="0" w:after="0" w:afterAutospacing="0"/>
        <w:ind w:left="2126" w:hanging="2126"/>
        <w:rPr>
          <w:sz w:val="22"/>
          <w:szCs w:val="22"/>
        </w:rPr>
      </w:pPr>
    </w:p>
    <w:p w:rsidR="002E7EDB" w:rsidRPr="00CC6FE2" w:rsidRDefault="002E7EDB" w:rsidP="002E7EDB">
      <w:pPr>
        <w:jc w:val="right"/>
        <w:rPr>
          <w:bCs/>
          <w:sz w:val="22"/>
          <w:szCs w:val="22"/>
        </w:rPr>
      </w:pPr>
      <w:r w:rsidRPr="00CC6FE2">
        <w:rPr>
          <w:bCs/>
          <w:sz w:val="22"/>
          <w:szCs w:val="22"/>
        </w:rPr>
        <w:t xml:space="preserve">(ďalej jednotlivo Predávajúci </w:t>
      </w:r>
      <w:r>
        <w:rPr>
          <w:bCs/>
          <w:sz w:val="22"/>
          <w:szCs w:val="22"/>
        </w:rPr>
        <w:t>)</w:t>
      </w:r>
    </w:p>
    <w:p w:rsidR="002E7EDB" w:rsidRPr="00663D7D" w:rsidRDefault="002E7EDB" w:rsidP="002E7EDB">
      <w:pPr>
        <w:rPr>
          <w:color w:val="000000"/>
          <w:sz w:val="22"/>
          <w:szCs w:val="22"/>
        </w:rPr>
      </w:pPr>
      <w:r w:rsidRPr="00663D7D">
        <w:rPr>
          <w:b/>
          <w:bCs/>
          <w:color w:val="000000"/>
          <w:sz w:val="22"/>
          <w:szCs w:val="22"/>
        </w:rPr>
        <w:t>a</w:t>
      </w:r>
    </w:p>
    <w:p w:rsidR="002E7EDB" w:rsidRPr="00663D7D" w:rsidRDefault="002E7EDB" w:rsidP="002E7EDB">
      <w:pPr>
        <w:rPr>
          <w:b/>
          <w:bCs/>
          <w:color w:val="000000"/>
          <w:sz w:val="22"/>
          <w:szCs w:val="22"/>
        </w:rPr>
      </w:pPr>
    </w:p>
    <w:p w:rsidR="002E7EDB" w:rsidRPr="00663D7D" w:rsidRDefault="002E7EDB" w:rsidP="002E7EDB">
      <w:pPr>
        <w:rPr>
          <w:b/>
          <w:bCs/>
          <w:sz w:val="22"/>
          <w:szCs w:val="22"/>
        </w:rPr>
      </w:pPr>
      <w:r w:rsidRPr="00663D7D">
        <w:rPr>
          <w:b/>
          <w:bCs/>
          <w:sz w:val="22"/>
          <w:szCs w:val="22"/>
        </w:rPr>
        <w:t>Kupujúci:</w:t>
      </w:r>
    </w:p>
    <w:p w:rsidR="002E7EDB" w:rsidRPr="00663D7D" w:rsidRDefault="002E7EDB" w:rsidP="002E7EDB">
      <w:pPr>
        <w:rPr>
          <w:b/>
          <w:bCs/>
          <w:color w:val="000000"/>
          <w:sz w:val="22"/>
          <w:szCs w:val="22"/>
        </w:rPr>
      </w:pPr>
    </w:p>
    <w:p w:rsidR="002E7EDB" w:rsidRPr="00663D7D" w:rsidRDefault="002E7EDB" w:rsidP="002E7EDB">
      <w:pPr>
        <w:tabs>
          <w:tab w:val="left" w:pos="2280"/>
        </w:tabs>
        <w:jc w:val="both"/>
        <w:rPr>
          <w:sz w:val="22"/>
          <w:szCs w:val="22"/>
        </w:rPr>
      </w:pPr>
      <w:r w:rsidRPr="00663D7D">
        <w:rPr>
          <w:sz w:val="22"/>
          <w:szCs w:val="22"/>
        </w:rPr>
        <w:t>Názov:</w:t>
      </w:r>
      <w:r w:rsidRPr="00663D7D">
        <w:rPr>
          <w:sz w:val="22"/>
          <w:szCs w:val="22"/>
        </w:rPr>
        <w:tab/>
      </w:r>
      <w:r w:rsidRPr="00663D7D">
        <w:rPr>
          <w:sz w:val="22"/>
          <w:szCs w:val="22"/>
        </w:rPr>
        <w:tab/>
      </w:r>
      <w:smartTag w:uri="urn:schemas-microsoft-com:office:smarttags" w:element="PersonName">
        <w:smartTagPr>
          <w:attr w:name="ProductID" w:val="Obec Odor￭n"/>
        </w:smartTagPr>
        <w:r w:rsidRPr="00663D7D">
          <w:rPr>
            <w:rStyle w:val="a"/>
            <w:sz w:val="22"/>
            <w:szCs w:val="22"/>
          </w:rPr>
          <w:t>Obec Odorín</w:t>
        </w:r>
      </w:smartTag>
    </w:p>
    <w:p w:rsidR="002E7EDB" w:rsidRPr="00663D7D" w:rsidRDefault="002E7EDB" w:rsidP="002E7EDB">
      <w:pPr>
        <w:tabs>
          <w:tab w:val="left" w:pos="2280"/>
        </w:tabs>
        <w:jc w:val="both"/>
        <w:rPr>
          <w:sz w:val="22"/>
          <w:szCs w:val="22"/>
        </w:rPr>
      </w:pPr>
      <w:r w:rsidRPr="00663D7D">
        <w:rPr>
          <w:sz w:val="22"/>
          <w:szCs w:val="22"/>
        </w:rPr>
        <w:t xml:space="preserve">Zastúpený: </w:t>
      </w:r>
      <w:r w:rsidRPr="00663D7D">
        <w:rPr>
          <w:sz w:val="22"/>
          <w:szCs w:val="22"/>
        </w:rPr>
        <w:tab/>
      </w:r>
      <w:r w:rsidRPr="00663D7D">
        <w:rPr>
          <w:sz w:val="22"/>
          <w:szCs w:val="22"/>
        </w:rPr>
        <w:tab/>
        <w:t xml:space="preserve">Ing. Mária </w:t>
      </w:r>
      <w:proofErr w:type="spellStart"/>
      <w:r w:rsidRPr="00663D7D">
        <w:rPr>
          <w:sz w:val="22"/>
          <w:szCs w:val="22"/>
        </w:rPr>
        <w:t>Goduľová</w:t>
      </w:r>
      <w:proofErr w:type="spellEnd"/>
      <w:r w:rsidRPr="00663D7D">
        <w:rPr>
          <w:sz w:val="22"/>
          <w:szCs w:val="22"/>
        </w:rPr>
        <w:t>, starostka obce</w:t>
      </w:r>
    </w:p>
    <w:p w:rsidR="002E7EDB" w:rsidRPr="00663D7D" w:rsidRDefault="002E7EDB" w:rsidP="002E7EDB">
      <w:pPr>
        <w:tabs>
          <w:tab w:val="left" w:pos="2280"/>
        </w:tabs>
        <w:jc w:val="both"/>
        <w:rPr>
          <w:sz w:val="22"/>
          <w:szCs w:val="22"/>
        </w:rPr>
      </w:pPr>
      <w:r w:rsidRPr="00663D7D">
        <w:rPr>
          <w:sz w:val="22"/>
          <w:szCs w:val="22"/>
        </w:rPr>
        <w:t>Sídlo:</w:t>
      </w:r>
      <w:r w:rsidRPr="00663D7D">
        <w:rPr>
          <w:sz w:val="22"/>
          <w:szCs w:val="22"/>
        </w:rPr>
        <w:tab/>
      </w:r>
      <w:r w:rsidRPr="00663D7D">
        <w:rPr>
          <w:sz w:val="22"/>
          <w:szCs w:val="22"/>
        </w:rPr>
        <w:tab/>
        <w:t>053 22 Odorín 266</w:t>
      </w:r>
    </w:p>
    <w:p w:rsidR="002E7EDB" w:rsidRPr="00663D7D" w:rsidRDefault="002E7EDB" w:rsidP="002E7EDB">
      <w:pPr>
        <w:tabs>
          <w:tab w:val="left" w:pos="2280"/>
        </w:tabs>
        <w:jc w:val="both"/>
        <w:rPr>
          <w:sz w:val="22"/>
          <w:szCs w:val="22"/>
        </w:rPr>
      </w:pPr>
      <w:r w:rsidRPr="00663D7D">
        <w:rPr>
          <w:sz w:val="22"/>
          <w:szCs w:val="22"/>
        </w:rPr>
        <w:t>IČO:</w:t>
      </w:r>
      <w:r w:rsidRPr="00663D7D">
        <w:rPr>
          <w:sz w:val="22"/>
          <w:szCs w:val="22"/>
        </w:rPr>
        <w:tab/>
      </w:r>
      <w:r w:rsidRPr="00663D7D">
        <w:rPr>
          <w:sz w:val="22"/>
          <w:szCs w:val="22"/>
        </w:rPr>
        <w:tab/>
        <w:t>00329428</w:t>
      </w:r>
    </w:p>
    <w:p w:rsidR="002E7EDB" w:rsidRPr="00663D7D" w:rsidRDefault="002E7EDB" w:rsidP="002E7EDB">
      <w:pPr>
        <w:tabs>
          <w:tab w:val="left" w:pos="2280"/>
        </w:tabs>
        <w:jc w:val="both"/>
        <w:rPr>
          <w:sz w:val="22"/>
          <w:szCs w:val="22"/>
        </w:rPr>
      </w:pPr>
      <w:r w:rsidRPr="00663D7D">
        <w:rPr>
          <w:sz w:val="22"/>
          <w:szCs w:val="22"/>
        </w:rPr>
        <w:t xml:space="preserve">DIČ: </w:t>
      </w:r>
      <w:r w:rsidRPr="00663D7D">
        <w:rPr>
          <w:sz w:val="22"/>
          <w:szCs w:val="22"/>
        </w:rPr>
        <w:tab/>
      </w:r>
      <w:r w:rsidRPr="00663D7D">
        <w:rPr>
          <w:sz w:val="22"/>
          <w:szCs w:val="22"/>
        </w:rPr>
        <w:tab/>
        <w:t>2020717809</w:t>
      </w:r>
    </w:p>
    <w:p w:rsidR="002E7EDB" w:rsidRPr="00663D7D" w:rsidRDefault="002E7EDB" w:rsidP="002E7EDB">
      <w:pPr>
        <w:tabs>
          <w:tab w:val="left" w:pos="2280"/>
        </w:tabs>
        <w:jc w:val="both"/>
        <w:rPr>
          <w:sz w:val="22"/>
          <w:szCs w:val="22"/>
        </w:rPr>
      </w:pPr>
      <w:r w:rsidRPr="00663D7D">
        <w:rPr>
          <w:sz w:val="22"/>
          <w:szCs w:val="22"/>
        </w:rPr>
        <w:t>Bankové spojenie:</w:t>
      </w:r>
      <w:r w:rsidRPr="00663D7D">
        <w:rPr>
          <w:sz w:val="22"/>
          <w:szCs w:val="22"/>
        </w:rPr>
        <w:tab/>
      </w:r>
      <w:r w:rsidRPr="00663D7D">
        <w:rPr>
          <w:sz w:val="22"/>
          <w:szCs w:val="22"/>
        </w:rPr>
        <w:tab/>
      </w:r>
      <w:r>
        <w:rPr>
          <w:sz w:val="22"/>
          <w:szCs w:val="22"/>
        </w:rPr>
        <w:t>VUB</w:t>
      </w:r>
      <w:r w:rsidRPr="00663D7D">
        <w:rPr>
          <w:sz w:val="22"/>
          <w:szCs w:val="22"/>
        </w:rPr>
        <w:t xml:space="preserve">, </w:t>
      </w:r>
      <w:proofErr w:type="spellStart"/>
      <w:r w:rsidRPr="00663D7D">
        <w:rPr>
          <w:sz w:val="22"/>
          <w:szCs w:val="22"/>
        </w:rPr>
        <w:t>a.s</w:t>
      </w:r>
      <w:proofErr w:type="spellEnd"/>
      <w:r w:rsidRPr="00663D7D">
        <w:rPr>
          <w:sz w:val="22"/>
          <w:szCs w:val="22"/>
        </w:rPr>
        <w:t>.</w:t>
      </w:r>
    </w:p>
    <w:p w:rsidR="002E7EDB" w:rsidRDefault="002E7EDB" w:rsidP="002E7EDB">
      <w:pPr>
        <w:tabs>
          <w:tab w:val="left" w:pos="2280"/>
        </w:tabs>
        <w:jc w:val="both"/>
        <w:rPr>
          <w:sz w:val="22"/>
          <w:szCs w:val="22"/>
        </w:rPr>
      </w:pPr>
      <w:r w:rsidRPr="00663D7D">
        <w:rPr>
          <w:sz w:val="22"/>
          <w:szCs w:val="22"/>
        </w:rPr>
        <w:t>Číslo účtu:</w:t>
      </w:r>
      <w:r w:rsidRPr="00663D7D">
        <w:rPr>
          <w:sz w:val="22"/>
          <w:szCs w:val="22"/>
        </w:rPr>
        <w:tab/>
      </w:r>
      <w:r w:rsidRPr="00663D7D">
        <w:rPr>
          <w:sz w:val="22"/>
          <w:szCs w:val="22"/>
        </w:rPr>
        <w:tab/>
      </w:r>
      <w:r>
        <w:rPr>
          <w:sz w:val="22"/>
          <w:szCs w:val="22"/>
        </w:rPr>
        <w:t xml:space="preserve">SK66 0200 0000 0000 2722 5592 </w:t>
      </w:r>
    </w:p>
    <w:p w:rsidR="002E7EDB" w:rsidRPr="00663D7D" w:rsidRDefault="002E7EDB" w:rsidP="002E7EDB">
      <w:pPr>
        <w:tabs>
          <w:tab w:val="left" w:pos="2280"/>
        </w:tabs>
        <w:jc w:val="both"/>
        <w:rPr>
          <w:sz w:val="22"/>
          <w:szCs w:val="22"/>
        </w:rPr>
      </w:pPr>
      <w:r w:rsidRPr="00663D7D">
        <w:rPr>
          <w:sz w:val="22"/>
          <w:szCs w:val="22"/>
        </w:rPr>
        <w:t>Kontakt:</w:t>
      </w:r>
      <w:r w:rsidRPr="00663D7D">
        <w:rPr>
          <w:sz w:val="22"/>
          <w:szCs w:val="22"/>
        </w:rPr>
        <w:tab/>
      </w:r>
      <w:r w:rsidRPr="00663D7D">
        <w:rPr>
          <w:sz w:val="22"/>
          <w:szCs w:val="22"/>
        </w:rPr>
        <w:tab/>
        <w:t>053/ 4461954, 4422681</w:t>
      </w:r>
    </w:p>
    <w:p w:rsidR="002E7EDB" w:rsidRPr="00663D7D" w:rsidRDefault="002E7EDB" w:rsidP="002E7EDB">
      <w:pPr>
        <w:tabs>
          <w:tab w:val="left" w:pos="2694"/>
        </w:tabs>
        <w:spacing w:line="240" w:lineRule="atLeast"/>
        <w:ind w:left="720" w:hanging="720"/>
        <w:rPr>
          <w:sz w:val="22"/>
          <w:szCs w:val="22"/>
        </w:rPr>
      </w:pPr>
      <w:r w:rsidRPr="00663D7D">
        <w:rPr>
          <w:sz w:val="22"/>
          <w:szCs w:val="22"/>
        </w:rPr>
        <w:tab/>
      </w:r>
    </w:p>
    <w:p w:rsidR="002E7EDB" w:rsidRPr="00663D7D" w:rsidRDefault="002E7EDB" w:rsidP="002E7EDB">
      <w:pPr>
        <w:tabs>
          <w:tab w:val="left" w:pos="5580"/>
          <w:tab w:val="left" w:pos="5760"/>
        </w:tabs>
        <w:ind w:left="4248" w:firstLine="708"/>
        <w:jc w:val="right"/>
        <w:rPr>
          <w:bCs/>
          <w:color w:val="000000"/>
          <w:sz w:val="22"/>
          <w:szCs w:val="22"/>
        </w:rPr>
      </w:pPr>
      <w:r w:rsidRPr="00663D7D">
        <w:rPr>
          <w:bCs/>
          <w:color w:val="000000"/>
          <w:sz w:val="22"/>
          <w:szCs w:val="22"/>
        </w:rPr>
        <w:t xml:space="preserve">           </w:t>
      </w:r>
      <w:r w:rsidRPr="00663D7D">
        <w:rPr>
          <w:bCs/>
          <w:color w:val="000000"/>
          <w:sz w:val="22"/>
          <w:szCs w:val="22"/>
        </w:rPr>
        <w:tab/>
      </w:r>
      <w:r w:rsidRPr="00663D7D">
        <w:rPr>
          <w:bCs/>
          <w:color w:val="000000"/>
          <w:sz w:val="22"/>
          <w:szCs w:val="22"/>
        </w:rPr>
        <w:tab/>
        <w:t xml:space="preserve">       (ďalej ako „Kupujúci“)</w:t>
      </w:r>
    </w:p>
    <w:p w:rsidR="002E7EDB" w:rsidRPr="00663D7D" w:rsidRDefault="002E7EDB" w:rsidP="002E7EDB">
      <w:pPr>
        <w:rPr>
          <w:bCs/>
          <w:color w:val="000000"/>
          <w:sz w:val="22"/>
          <w:szCs w:val="22"/>
        </w:rPr>
      </w:pPr>
    </w:p>
    <w:p w:rsidR="002E7EDB" w:rsidRPr="00663D7D" w:rsidRDefault="002E7EDB" w:rsidP="002E7EDB">
      <w:pPr>
        <w:jc w:val="right"/>
        <w:rPr>
          <w:color w:val="000000"/>
          <w:sz w:val="22"/>
          <w:szCs w:val="22"/>
        </w:rPr>
      </w:pPr>
      <w:r w:rsidRPr="00663D7D">
        <w:rPr>
          <w:color w:val="000000"/>
          <w:sz w:val="22"/>
          <w:szCs w:val="22"/>
        </w:rPr>
        <w:t xml:space="preserve">                           </w:t>
      </w:r>
      <w:r w:rsidRPr="00663D7D">
        <w:rPr>
          <w:color w:val="000000"/>
          <w:sz w:val="22"/>
          <w:szCs w:val="22"/>
        </w:rPr>
        <w:tab/>
      </w:r>
      <w:r w:rsidRPr="00663D7D">
        <w:rPr>
          <w:color w:val="000000"/>
          <w:sz w:val="22"/>
          <w:szCs w:val="22"/>
        </w:rPr>
        <w:tab/>
        <w:t xml:space="preserve">    (</w:t>
      </w:r>
      <w:r w:rsidRPr="00663D7D">
        <w:rPr>
          <w:iCs/>
          <w:color w:val="000000"/>
          <w:sz w:val="22"/>
          <w:szCs w:val="22"/>
        </w:rPr>
        <w:t>Predávajúci a Kupujúci  spolu ďalej aj ako „</w:t>
      </w:r>
      <w:r w:rsidRPr="00663D7D">
        <w:rPr>
          <w:bCs/>
          <w:iCs/>
          <w:color w:val="000000"/>
          <w:sz w:val="22"/>
          <w:szCs w:val="22"/>
        </w:rPr>
        <w:t>zmluvné strany</w:t>
      </w:r>
      <w:r w:rsidRPr="00663D7D">
        <w:rPr>
          <w:iCs/>
          <w:color w:val="000000"/>
          <w:sz w:val="22"/>
          <w:szCs w:val="22"/>
        </w:rPr>
        <w:t xml:space="preserve">“) </w:t>
      </w:r>
    </w:p>
    <w:p w:rsidR="002E7EDB" w:rsidRPr="00663D7D" w:rsidRDefault="002E7EDB" w:rsidP="002E7EDB">
      <w:pPr>
        <w:pStyle w:val="Zkladntext"/>
        <w:rPr>
          <w:rFonts w:ascii="Times New Roman" w:hAnsi="Times New Roman" w:cs="Times New Roman"/>
          <w:b/>
          <w:iCs/>
          <w:color w:val="000000"/>
          <w:szCs w:val="22"/>
        </w:rPr>
      </w:pPr>
    </w:p>
    <w:p w:rsidR="002E7EDB" w:rsidRPr="00663D7D" w:rsidRDefault="002E7EDB" w:rsidP="002E7EDB">
      <w:pPr>
        <w:pStyle w:val="Zkladntext"/>
        <w:rPr>
          <w:rFonts w:ascii="Times New Roman" w:hAnsi="Times New Roman" w:cs="Times New Roman"/>
          <w:b/>
          <w:iCs/>
          <w:color w:val="000000"/>
          <w:szCs w:val="22"/>
        </w:rPr>
      </w:pPr>
    </w:p>
    <w:p w:rsidR="002E7EDB" w:rsidRPr="00663D7D" w:rsidRDefault="002E7EDB" w:rsidP="002E7EDB">
      <w:pPr>
        <w:pStyle w:val="Zkladntext"/>
        <w:jc w:val="center"/>
        <w:rPr>
          <w:rFonts w:ascii="Times New Roman" w:hAnsi="Times New Roman" w:cs="Times New Roman"/>
          <w:iCs/>
          <w:color w:val="000000"/>
          <w:szCs w:val="22"/>
        </w:rPr>
      </w:pPr>
      <w:r w:rsidRPr="00663D7D">
        <w:rPr>
          <w:rFonts w:ascii="Times New Roman" w:hAnsi="Times New Roman" w:cs="Times New Roman"/>
          <w:iCs/>
          <w:color w:val="000000"/>
          <w:szCs w:val="22"/>
        </w:rPr>
        <w:t>uzatvárajú túto Kúpnu zmluvu (ďalej len ako „Zmluva“)</w:t>
      </w:r>
    </w:p>
    <w:p w:rsidR="002E7EDB" w:rsidRPr="00CC6FE2" w:rsidRDefault="002E7EDB" w:rsidP="002E7EDB">
      <w:pPr>
        <w:pStyle w:val="Zkladntext"/>
        <w:jc w:val="center"/>
        <w:rPr>
          <w:rFonts w:ascii="Times New Roman" w:hAnsi="Times New Roman" w:cs="Times New Roman"/>
          <w:b/>
          <w:iCs/>
          <w:szCs w:val="22"/>
        </w:rPr>
      </w:pPr>
      <w:r w:rsidRPr="00CC6FE2">
        <w:rPr>
          <w:rFonts w:ascii="Times New Roman" w:hAnsi="Times New Roman" w:cs="Times New Roman"/>
          <w:b/>
          <w:iCs/>
          <w:szCs w:val="22"/>
        </w:rPr>
        <w:t xml:space="preserve">Článok I. </w:t>
      </w:r>
    </w:p>
    <w:p w:rsidR="002E7EDB" w:rsidRPr="00CC6FE2" w:rsidRDefault="002E7EDB" w:rsidP="002E7EDB">
      <w:pPr>
        <w:pStyle w:val="Zkladntext"/>
        <w:jc w:val="center"/>
        <w:rPr>
          <w:rFonts w:ascii="Times New Roman" w:hAnsi="Times New Roman" w:cs="Times New Roman"/>
          <w:b/>
          <w:iCs/>
          <w:szCs w:val="22"/>
        </w:rPr>
      </w:pPr>
      <w:r w:rsidRPr="00CC6FE2">
        <w:rPr>
          <w:rFonts w:ascii="Times New Roman" w:hAnsi="Times New Roman" w:cs="Times New Roman"/>
          <w:b/>
          <w:iCs/>
          <w:szCs w:val="22"/>
        </w:rPr>
        <w:t>Úvodné ustanovenia – účel prevodu vlastníckeho práva</w:t>
      </w:r>
    </w:p>
    <w:p w:rsidR="002E7EDB" w:rsidRPr="00CC6FE2" w:rsidRDefault="002E7EDB" w:rsidP="002E7EDB">
      <w:pPr>
        <w:pStyle w:val="Zkladntext"/>
        <w:jc w:val="center"/>
        <w:rPr>
          <w:rFonts w:ascii="Times New Roman" w:hAnsi="Times New Roman" w:cs="Times New Roman"/>
          <w:b/>
          <w:iCs/>
          <w:szCs w:val="22"/>
        </w:rPr>
      </w:pPr>
    </w:p>
    <w:p w:rsidR="002E7EDB" w:rsidRPr="00CC6FE2" w:rsidRDefault="002E7EDB" w:rsidP="002E7EDB">
      <w:pPr>
        <w:pStyle w:val="Zkladntext"/>
        <w:ind w:left="705"/>
        <w:rPr>
          <w:rFonts w:ascii="Times New Roman" w:hAnsi="Times New Roman" w:cs="Times New Roman"/>
          <w:iCs/>
          <w:szCs w:val="22"/>
        </w:rPr>
      </w:pPr>
      <w:r w:rsidRPr="00CC6FE2">
        <w:rPr>
          <w:rFonts w:ascii="Times New Roman" w:hAnsi="Times New Roman" w:cs="Times New Roman"/>
          <w:iCs/>
          <w:szCs w:val="22"/>
        </w:rPr>
        <w:t xml:space="preserve">Kupujúci má záujem na kúpe nehnuteľností špecifikovaných v článku II. tejto Zmluvy za účelom </w:t>
      </w:r>
      <w:proofErr w:type="spellStart"/>
      <w:r w:rsidRPr="00CC6FE2">
        <w:rPr>
          <w:rFonts w:ascii="Times New Roman" w:hAnsi="Times New Roman" w:cs="Times New Roman"/>
          <w:iCs/>
          <w:szCs w:val="22"/>
        </w:rPr>
        <w:t>vyporiadania</w:t>
      </w:r>
      <w:proofErr w:type="spellEnd"/>
      <w:r w:rsidRPr="00CC6FE2">
        <w:rPr>
          <w:rFonts w:ascii="Times New Roman" w:hAnsi="Times New Roman" w:cs="Times New Roman"/>
          <w:iCs/>
          <w:szCs w:val="22"/>
        </w:rPr>
        <w:t xml:space="preserve"> vlastníckych vzťahov pod </w:t>
      </w:r>
      <w:r>
        <w:rPr>
          <w:rFonts w:ascii="Times New Roman" w:hAnsi="Times New Roman" w:cs="Times New Roman"/>
          <w:iCs/>
          <w:szCs w:val="22"/>
        </w:rPr>
        <w:t>Základnou školou</w:t>
      </w:r>
      <w:r w:rsidRPr="00CC6FE2">
        <w:rPr>
          <w:rFonts w:ascii="Times New Roman" w:hAnsi="Times New Roman" w:cs="Times New Roman"/>
          <w:iCs/>
          <w:szCs w:val="22"/>
        </w:rPr>
        <w:t xml:space="preserve"> umiestneným v intraviláne obce Odorín.</w:t>
      </w:r>
    </w:p>
    <w:p w:rsidR="002E7EDB" w:rsidRPr="00CC6FE2" w:rsidRDefault="002E7EDB" w:rsidP="002E7EDB">
      <w:pPr>
        <w:rPr>
          <w:sz w:val="22"/>
          <w:szCs w:val="22"/>
        </w:rPr>
      </w:pPr>
    </w:p>
    <w:p w:rsidR="002E7EDB" w:rsidRPr="00663D7D" w:rsidRDefault="002E7EDB" w:rsidP="002E7EDB">
      <w:pPr>
        <w:rPr>
          <w:b/>
          <w:bCs/>
          <w:sz w:val="22"/>
          <w:szCs w:val="22"/>
          <w:lang w:eastAsia="ar-SA"/>
        </w:rPr>
      </w:pPr>
    </w:p>
    <w:p w:rsidR="002E7EDB" w:rsidRPr="00663D7D" w:rsidRDefault="002E7EDB" w:rsidP="002E7EDB">
      <w:pPr>
        <w:pStyle w:val="Zkladntext"/>
        <w:jc w:val="center"/>
        <w:rPr>
          <w:rFonts w:ascii="Times New Roman" w:hAnsi="Times New Roman" w:cs="Times New Roman"/>
          <w:b/>
          <w:iCs/>
          <w:szCs w:val="22"/>
        </w:rPr>
      </w:pPr>
      <w:r w:rsidRPr="00663D7D">
        <w:rPr>
          <w:rFonts w:ascii="Times New Roman" w:hAnsi="Times New Roman" w:cs="Times New Roman"/>
          <w:b/>
          <w:iCs/>
          <w:szCs w:val="22"/>
        </w:rPr>
        <w:t xml:space="preserve">Článok II. </w:t>
      </w:r>
    </w:p>
    <w:p w:rsidR="002E7EDB" w:rsidRPr="00663D7D" w:rsidRDefault="002E7EDB" w:rsidP="002E7EDB">
      <w:pPr>
        <w:pStyle w:val="Zkladntext"/>
        <w:jc w:val="center"/>
        <w:rPr>
          <w:rFonts w:ascii="Times New Roman" w:hAnsi="Times New Roman" w:cs="Times New Roman"/>
          <w:b/>
          <w:iCs/>
          <w:szCs w:val="22"/>
        </w:rPr>
      </w:pPr>
      <w:r w:rsidRPr="00663D7D">
        <w:rPr>
          <w:rFonts w:ascii="Times New Roman" w:hAnsi="Times New Roman" w:cs="Times New Roman"/>
          <w:b/>
          <w:iCs/>
          <w:szCs w:val="22"/>
        </w:rPr>
        <w:t>Predmet zmluvy</w:t>
      </w:r>
    </w:p>
    <w:p w:rsidR="002E7EDB" w:rsidRPr="00663D7D" w:rsidRDefault="002E7EDB" w:rsidP="002E7EDB">
      <w:pPr>
        <w:rPr>
          <w:b/>
          <w:bCs/>
          <w:sz w:val="22"/>
          <w:szCs w:val="22"/>
          <w:lang w:eastAsia="ar-SA"/>
        </w:rPr>
      </w:pPr>
    </w:p>
    <w:p w:rsidR="002E7EDB" w:rsidRDefault="002E7EDB" w:rsidP="002E7EDB">
      <w:pPr>
        <w:numPr>
          <w:ilvl w:val="0"/>
          <w:numId w:val="2"/>
        </w:numPr>
        <w:ind w:hanging="720"/>
        <w:jc w:val="both"/>
        <w:rPr>
          <w:sz w:val="22"/>
          <w:szCs w:val="22"/>
        </w:rPr>
      </w:pPr>
      <w:r w:rsidRPr="00663D7D">
        <w:rPr>
          <w:sz w:val="22"/>
          <w:szCs w:val="22"/>
        </w:rPr>
        <w:t>Predávajúci</w:t>
      </w:r>
      <w:r>
        <w:rPr>
          <w:sz w:val="22"/>
          <w:szCs w:val="22"/>
        </w:rPr>
        <w:t xml:space="preserve"> je</w:t>
      </w:r>
      <w:r w:rsidRPr="00663D7D">
        <w:rPr>
          <w:sz w:val="22"/>
          <w:szCs w:val="22"/>
        </w:rPr>
        <w:t xml:space="preserve"> vlastní</w:t>
      </w:r>
      <w:r>
        <w:rPr>
          <w:sz w:val="22"/>
          <w:szCs w:val="22"/>
        </w:rPr>
        <w:t>kom</w:t>
      </w:r>
      <w:r w:rsidRPr="00663D7D">
        <w:rPr>
          <w:sz w:val="22"/>
          <w:szCs w:val="22"/>
        </w:rPr>
        <w:t xml:space="preserve"> pozemku parcely registra </w:t>
      </w:r>
      <w:r w:rsidRPr="00663D7D">
        <w:rPr>
          <w:b/>
          <w:sz w:val="22"/>
          <w:szCs w:val="22"/>
        </w:rPr>
        <w:t xml:space="preserve">EKN číslo: </w:t>
      </w:r>
      <w:r>
        <w:rPr>
          <w:b/>
          <w:sz w:val="22"/>
          <w:szCs w:val="22"/>
        </w:rPr>
        <w:t>90270/2</w:t>
      </w:r>
      <w:r w:rsidRPr="00663D7D">
        <w:rPr>
          <w:sz w:val="22"/>
          <w:szCs w:val="22"/>
        </w:rPr>
        <w:t xml:space="preserve">, druh pozemku: </w:t>
      </w:r>
      <w:r>
        <w:rPr>
          <w:sz w:val="22"/>
          <w:szCs w:val="22"/>
        </w:rPr>
        <w:t>trvalý trávny porast</w:t>
      </w:r>
      <w:r w:rsidRPr="00663D7D">
        <w:rPr>
          <w:sz w:val="22"/>
          <w:szCs w:val="22"/>
        </w:rPr>
        <w:t xml:space="preserve">, o výmere </w:t>
      </w:r>
      <w:r>
        <w:rPr>
          <w:sz w:val="22"/>
          <w:szCs w:val="22"/>
        </w:rPr>
        <w:t>85</w:t>
      </w:r>
      <w:r w:rsidRPr="00663D7D">
        <w:rPr>
          <w:sz w:val="22"/>
          <w:szCs w:val="22"/>
        </w:rPr>
        <w:t xml:space="preserve"> m</w:t>
      </w:r>
      <w:r w:rsidRPr="00663D7D">
        <w:rPr>
          <w:sz w:val="22"/>
          <w:szCs w:val="22"/>
          <w:vertAlign w:val="superscript"/>
        </w:rPr>
        <w:t>2</w:t>
      </w:r>
      <w:r w:rsidRPr="00663D7D">
        <w:rPr>
          <w:sz w:val="22"/>
          <w:szCs w:val="22"/>
        </w:rPr>
        <w:t>, okres Spišská Nová Ves, obec: Odorín, k. ú. Odorín, veden</w:t>
      </w:r>
      <w:r>
        <w:rPr>
          <w:sz w:val="22"/>
          <w:szCs w:val="22"/>
        </w:rPr>
        <w:t>ý</w:t>
      </w:r>
      <w:r w:rsidRPr="00663D7D">
        <w:rPr>
          <w:sz w:val="22"/>
          <w:szCs w:val="22"/>
        </w:rPr>
        <w:t xml:space="preserve"> Okresným úradom Spišská Nová Ves, katastrálny odbor, na liste vlastníctva č. </w:t>
      </w:r>
      <w:r>
        <w:rPr>
          <w:sz w:val="22"/>
          <w:szCs w:val="22"/>
        </w:rPr>
        <w:t>360, a to:</w:t>
      </w:r>
    </w:p>
    <w:p w:rsidR="002E7EDB" w:rsidRPr="00284355" w:rsidRDefault="002E7EDB" w:rsidP="002E7EDB">
      <w:pPr>
        <w:pStyle w:val="Normlnywebov"/>
        <w:numPr>
          <w:ilvl w:val="0"/>
          <w:numId w:val="3"/>
        </w:numPr>
        <w:spacing w:before="0" w:beforeAutospacing="0" w:after="0" w:afterAutospacing="0"/>
        <w:rPr>
          <w:sz w:val="22"/>
          <w:szCs w:val="22"/>
        </w:rPr>
      </w:pPr>
      <w:r w:rsidRPr="00284355">
        <w:rPr>
          <w:sz w:val="22"/>
          <w:szCs w:val="22"/>
        </w:rPr>
        <w:t>o veľkosti podielu 1/1 k celku</w:t>
      </w:r>
    </w:p>
    <w:p w:rsidR="002E7EDB" w:rsidRPr="00663D7D" w:rsidRDefault="002E7EDB" w:rsidP="002E7EDB">
      <w:pPr>
        <w:pStyle w:val="Zkladntext"/>
        <w:rPr>
          <w:rFonts w:ascii="Times New Roman" w:hAnsi="Times New Roman" w:cs="Times New Roman"/>
          <w:b/>
          <w:iCs/>
          <w:szCs w:val="22"/>
        </w:rPr>
      </w:pPr>
    </w:p>
    <w:p w:rsidR="002E7EDB" w:rsidRPr="009A21F9" w:rsidRDefault="002E7EDB" w:rsidP="002E7EDB">
      <w:pPr>
        <w:numPr>
          <w:ilvl w:val="0"/>
          <w:numId w:val="2"/>
        </w:numPr>
        <w:ind w:hanging="720"/>
        <w:jc w:val="both"/>
        <w:rPr>
          <w:sz w:val="22"/>
          <w:szCs w:val="22"/>
        </w:rPr>
      </w:pPr>
      <w:r w:rsidRPr="009F2E5B">
        <w:rPr>
          <w:sz w:val="22"/>
          <w:szCs w:val="22"/>
        </w:rPr>
        <w:t xml:space="preserve">Predávajúci </w:t>
      </w:r>
      <w:r w:rsidRPr="00CC6FE2">
        <w:rPr>
          <w:sz w:val="22"/>
          <w:szCs w:val="22"/>
        </w:rPr>
        <w:t xml:space="preserve">touto Zmluvou prevádza vo vyššie uvedených podieloch na Kupujúceho a Kupujúci kupuje do výlučného vlastníctva pozemok parcely registra </w:t>
      </w:r>
      <w:r w:rsidRPr="00CC6FE2">
        <w:rPr>
          <w:b/>
          <w:sz w:val="22"/>
          <w:szCs w:val="22"/>
        </w:rPr>
        <w:t xml:space="preserve">EKN číslo: </w:t>
      </w:r>
      <w:r>
        <w:rPr>
          <w:b/>
          <w:sz w:val="22"/>
          <w:szCs w:val="22"/>
        </w:rPr>
        <w:t>90270/2</w:t>
      </w:r>
      <w:r w:rsidRPr="00CC6FE2">
        <w:rPr>
          <w:sz w:val="22"/>
          <w:szCs w:val="22"/>
        </w:rPr>
        <w:t xml:space="preserve">, druh pozemku: trvalý trávny porast, o výmere </w:t>
      </w:r>
      <w:r>
        <w:rPr>
          <w:sz w:val="22"/>
          <w:szCs w:val="22"/>
        </w:rPr>
        <w:t>85</w:t>
      </w:r>
      <w:r w:rsidRPr="00CC6FE2">
        <w:rPr>
          <w:sz w:val="22"/>
          <w:szCs w:val="22"/>
        </w:rPr>
        <w:t xml:space="preserve"> m</w:t>
      </w:r>
      <w:r w:rsidRPr="00CC6FE2">
        <w:rPr>
          <w:sz w:val="22"/>
          <w:szCs w:val="22"/>
          <w:vertAlign w:val="superscript"/>
        </w:rPr>
        <w:t>2</w:t>
      </w:r>
      <w:r w:rsidRPr="00CC6FE2">
        <w:rPr>
          <w:sz w:val="22"/>
          <w:szCs w:val="22"/>
        </w:rPr>
        <w:t>, okres</w:t>
      </w:r>
      <w:r w:rsidRPr="009F2E5B">
        <w:rPr>
          <w:sz w:val="22"/>
          <w:szCs w:val="22"/>
        </w:rPr>
        <w:t xml:space="preserve"> Spišská Nová Ves, obec: Odorín, </w:t>
      </w:r>
      <w:r w:rsidRPr="009F2E5B">
        <w:rPr>
          <w:sz w:val="22"/>
          <w:szCs w:val="22"/>
        </w:rPr>
        <w:lastRenderedPageBreak/>
        <w:t xml:space="preserve">k. ú. Odorín, </w:t>
      </w:r>
      <w:r w:rsidRPr="00663D7D">
        <w:rPr>
          <w:sz w:val="22"/>
          <w:szCs w:val="22"/>
        </w:rPr>
        <w:t>veden</w:t>
      </w:r>
      <w:r>
        <w:rPr>
          <w:sz w:val="22"/>
          <w:szCs w:val="22"/>
        </w:rPr>
        <w:t>ý</w:t>
      </w:r>
      <w:r w:rsidRPr="00663D7D">
        <w:rPr>
          <w:sz w:val="22"/>
          <w:szCs w:val="22"/>
        </w:rPr>
        <w:t xml:space="preserve"> Okresným úradom Spišská Nová Ves, katastrálny odbor, na liste vlastníctva </w:t>
      </w:r>
      <w:r>
        <w:rPr>
          <w:sz w:val="22"/>
          <w:szCs w:val="22"/>
        </w:rPr>
        <w:t xml:space="preserve"> </w:t>
      </w:r>
      <w:r w:rsidRPr="00663D7D">
        <w:rPr>
          <w:sz w:val="22"/>
          <w:szCs w:val="22"/>
        </w:rPr>
        <w:t xml:space="preserve">č. </w:t>
      </w:r>
      <w:r>
        <w:rPr>
          <w:sz w:val="22"/>
          <w:szCs w:val="22"/>
        </w:rPr>
        <w:t>360</w:t>
      </w:r>
      <w:r w:rsidRPr="009F2E5B">
        <w:rPr>
          <w:sz w:val="22"/>
          <w:szCs w:val="22"/>
        </w:rPr>
        <w:t xml:space="preserve"> (ďalej </w:t>
      </w:r>
      <w:r>
        <w:rPr>
          <w:sz w:val="22"/>
          <w:szCs w:val="22"/>
        </w:rPr>
        <w:t xml:space="preserve">len </w:t>
      </w:r>
      <w:r w:rsidRPr="009F2E5B">
        <w:rPr>
          <w:sz w:val="22"/>
          <w:szCs w:val="22"/>
        </w:rPr>
        <w:t>ako ,,Predmet kúpy“).</w:t>
      </w:r>
    </w:p>
    <w:p w:rsidR="002E7EDB" w:rsidRPr="001E01AA" w:rsidRDefault="002E7EDB" w:rsidP="002E7EDB">
      <w:pPr>
        <w:jc w:val="both"/>
        <w:rPr>
          <w:sz w:val="22"/>
          <w:szCs w:val="22"/>
        </w:rPr>
      </w:pPr>
      <w:r w:rsidRPr="00663D7D">
        <w:rPr>
          <w:sz w:val="22"/>
          <w:szCs w:val="22"/>
        </w:rPr>
        <w:t xml:space="preserve"> </w:t>
      </w:r>
    </w:p>
    <w:p w:rsidR="002E7EDB" w:rsidRPr="00663D7D" w:rsidRDefault="002E7EDB" w:rsidP="002E7EDB">
      <w:pPr>
        <w:pStyle w:val="Zkladntext"/>
        <w:jc w:val="center"/>
        <w:rPr>
          <w:rFonts w:ascii="Times New Roman" w:hAnsi="Times New Roman" w:cs="Times New Roman"/>
          <w:b/>
          <w:iCs/>
          <w:szCs w:val="22"/>
        </w:rPr>
      </w:pPr>
      <w:r>
        <w:rPr>
          <w:rFonts w:ascii="Times New Roman" w:hAnsi="Times New Roman" w:cs="Times New Roman"/>
          <w:b/>
          <w:iCs/>
          <w:szCs w:val="22"/>
        </w:rPr>
        <w:t>Článok III</w:t>
      </w:r>
      <w:r w:rsidRPr="00663D7D">
        <w:rPr>
          <w:rFonts w:ascii="Times New Roman" w:hAnsi="Times New Roman" w:cs="Times New Roman"/>
          <w:b/>
          <w:iCs/>
          <w:szCs w:val="22"/>
        </w:rPr>
        <w:t>.</w:t>
      </w:r>
    </w:p>
    <w:p w:rsidR="002E7EDB" w:rsidRPr="00663D7D" w:rsidRDefault="002E7EDB" w:rsidP="002E7EDB">
      <w:pPr>
        <w:jc w:val="center"/>
        <w:rPr>
          <w:iCs/>
          <w:sz w:val="22"/>
          <w:szCs w:val="22"/>
          <w:lang w:eastAsia="cs-CZ"/>
        </w:rPr>
      </w:pPr>
      <w:r w:rsidRPr="00663D7D">
        <w:rPr>
          <w:b/>
          <w:bCs/>
          <w:iCs/>
          <w:sz w:val="22"/>
          <w:szCs w:val="22"/>
        </w:rPr>
        <w:t>Cena  a platobné podmienky</w:t>
      </w:r>
    </w:p>
    <w:p w:rsidR="002E7EDB" w:rsidRPr="00663D7D" w:rsidRDefault="002E7EDB" w:rsidP="002E7EDB">
      <w:pPr>
        <w:ind w:left="1080"/>
        <w:jc w:val="both"/>
        <w:rPr>
          <w:i/>
          <w:iCs/>
          <w:sz w:val="22"/>
          <w:szCs w:val="22"/>
          <w:lang w:eastAsia="cs-CZ"/>
        </w:rPr>
      </w:pPr>
    </w:p>
    <w:p w:rsidR="00DB4FD8" w:rsidRDefault="002E7EDB" w:rsidP="002E7EDB">
      <w:pPr>
        <w:ind w:left="708" w:hanging="708"/>
        <w:jc w:val="both"/>
        <w:rPr>
          <w:b/>
          <w:bCs/>
          <w:iCs/>
          <w:sz w:val="22"/>
          <w:szCs w:val="22"/>
        </w:rPr>
      </w:pPr>
      <w:r>
        <w:rPr>
          <w:iCs/>
          <w:sz w:val="22"/>
          <w:szCs w:val="22"/>
        </w:rPr>
        <w:t xml:space="preserve">1. </w:t>
      </w:r>
      <w:r>
        <w:rPr>
          <w:iCs/>
          <w:sz w:val="22"/>
          <w:szCs w:val="22"/>
        </w:rPr>
        <w:tab/>
      </w:r>
      <w:r w:rsidRPr="00AA4960">
        <w:rPr>
          <w:iCs/>
          <w:sz w:val="22"/>
          <w:szCs w:val="22"/>
        </w:rPr>
        <w:t>Kúpna</w:t>
      </w:r>
      <w:r w:rsidRPr="00663D7D">
        <w:rPr>
          <w:iCs/>
          <w:sz w:val="22"/>
          <w:szCs w:val="22"/>
        </w:rPr>
        <w:t xml:space="preserve"> cena bola účastníkmi Zmluvy dohodnutá za Predmet kúpy vo výške 1</w:t>
      </w:r>
      <w:r>
        <w:rPr>
          <w:iCs/>
          <w:sz w:val="22"/>
          <w:szCs w:val="22"/>
        </w:rPr>
        <w:t>0</w:t>
      </w:r>
      <w:r w:rsidRPr="00663D7D">
        <w:rPr>
          <w:iCs/>
          <w:sz w:val="22"/>
          <w:szCs w:val="22"/>
        </w:rPr>
        <w:t xml:space="preserve">,- € </w:t>
      </w:r>
      <w:r w:rsidRPr="00663D7D">
        <w:rPr>
          <w:bCs/>
          <w:iCs/>
          <w:sz w:val="22"/>
          <w:szCs w:val="22"/>
        </w:rPr>
        <w:t>za 1 m</w:t>
      </w:r>
      <w:r w:rsidRPr="00663D7D">
        <w:rPr>
          <w:bCs/>
          <w:iCs/>
          <w:sz w:val="22"/>
          <w:szCs w:val="22"/>
          <w:vertAlign w:val="superscript"/>
        </w:rPr>
        <w:t>2</w:t>
      </w:r>
      <w:r w:rsidRPr="00663D7D">
        <w:rPr>
          <w:bCs/>
          <w:iCs/>
          <w:sz w:val="22"/>
          <w:szCs w:val="22"/>
        </w:rPr>
        <w:t xml:space="preserve"> </w:t>
      </w:r>
      <w:r w:rsidRPr="00663D7D">
        <w:rPr>
          <w:b/>
          <w:bCs/>
          <w:iCs/>
          <w:sz w:val="22"/>
          <w:szCs w:val="22"/>
        </w:rPr>
        <w:t xml:space="preserve">spolu </w:t>
      </w:r>
      <w:r w:rsidRPr="0034400A">
        <w:rPr>
          <w:b/>
          <w:bCs/>
          <w:iCs/>
          <w:sz w:val="22"/>
          <w:szCs w:val="22"/>
        </w:rPr>
        <w:t xml:space="preserve">850,- € </w:t>
      </w:r>
      <w:r w:rsidRPr="0034400A">
        <w:rPr>
          <w:bCs/>
          <w:iCs/>
          <w:sz w:val="22"/>
          <w:szCs w:val="22"/>
        </w:rPr>
        <w:t>(slovom: osemstopäťdesiat eur). Kúpna cena bude Predávajúcemu uhradená v hotovosti pri podpise tejto Zmluvy.</w:t>
      </w:r>
    </w:p>
    <w:p w:rsidR="002E7EDB" w:rsidRPr="00CC6FE2" w:rsidRDefault="002E7EDB" w:rsidP="002E7EDB">
      <w:pPr>
        <w:ind w:left="708" w:hanging="708"/>
        <w:jc w:val="both"/>
        <w:rPr>
          <w:iCs/>
          <w:sz w:val="22"/>
          <w:szCs w:val="22"/>
        </w:rPr>
      </w:pPr>
      <w:r>
        <w:rPr>
          <w:b/>
          <w:bCs/>
          <w:iCs/>
          <w:sz w:val="22"/>
          <w:szCs w:val="22"/>
        </w:rPr>
        <w:t>2.</w:t>
      </w:r>
      <w:r>
        <w:rPr>
          <w:b/>
          <w:bCs/>
          <w:iCs/>
          <w:sz w:val="22"/>
          <w:szCs w:val="22"/>
        </w:rPr>
        <w:tab/>
      </w:r>
      <w:r w:rsidRPr="002E7EDB">
        <w:rPr>
          <w:bCs/>
          <w:iCs/>
          <w:sz w:val="22"/>
          <w:szCs w:val="22"/>
        </w:rPr>
        <w:t xml:space="preserve">Kúpna cena podľa odseku </w:t>
      </w:r>
      <w:r>
        <w:rPr>
          <w:bCs/>
          <w:iCs/>
          <w:sz w:val="22"/>
          <w:szCs w:val="22"/>
        </w:rPr>
        <w:t xml:space="preserve">1 sa zvýši o náklady súvisiace s overením podpisov Predávajúceho </w:t>
      </w:r>
      <w:r w:rsidRPr="00CC6FE2">
        <w:rPr>
          <w:iCs/>
          <w:sz w:val="22"/>
          <w:szCs w:val="22"/>
        </w:rPr>
        <w:t xml:space="preserve">na tejto Zmluve, </w:t>
      </w:r>
      <w:proofErr w:type="spellStart"/>
      <w:r w:rsidRPr="00CC6FE2">
        <w:rPr>
          <w:iCs/>
          <w:sz w:val="22"/>
          <w:szCs w:val="22"/>
        </w:rPr>
        <w:t>t.j</w:t>
      </w:r>
      <w:proofErr w:type="spellEnd"/>
      <w:r w:rsidRPr="00CC6FE2">
        <w:rPr>
          <w:iCs/>
          <w:sz w:val="22"/>
          <w:szCs w:val="22"/>
        </w:rPr>
        <w:t xml:space="preserve">. o čiastku </w:t>
      </w:r>
      <w:r>
        <w:rPr>
          <w:iCs/>
          <w:sz w:val="22"/>
          <w:szCs w:val="22"/>
        </w:rPr>
        <w:t>10,</w:t>
      </w:r>
      <w:r w:rsidRPr="00CC6FE2">
        <w:rPr>
          <w:iCs/>
          <w:sz w:val="22"/>
          <w:szCs w:val="22"/>
        </w:rPr>
        <w:t xml:space="preserve">00 € (slovom: </w:t>
      </w:r>
      <w:r>
        <w:rPr>
          <w:iCs/>
          <w:sz w:val="22"/>
          <w:szCs w:val="22"/>
        </w:rPr>
        <w:t>desať</w:t>
      </w:r>
      <w:r w:rsidRPr="00CC6FE2">
        <w:rPr>
          <w:iCs/>
          <w:sz w:val="22"/>
          <w:szCs w:val="22"/>
        </w:rPr>
        <w:t xml:space="preserve"> eur), ktorú Predávajúci</w:t>
      </w:r>
      <w:r w:rsidRPr="00CC6FE2">
        <w:rPr>
          <w:bCs/>
          <w:iCs/>
          <w:sz w:val="22"/>
          <w:szCs w:val="22"/>
        </w:rPr>
        <w:t xml:space="preserve">  </w:t>
      </w:r>
      <w:r w:rsidRPr="00CC6FE2">
        <w:rPr>
          <w:iCs/>
          <w:sz w:val="22"/>
          <w:szCs w:val="22"/>
        </w:rPr>
        <w:t>uhrad</w:t>
      </w:r>
      <w:r>
        <w:rPr>
          <w:iCs/>
          <w:sz w:val="22"/>
          <w:szCs w:val="22"/>
        </w:rPr>
        <w:t>í</w:t>
      </w:r>
      <w:r w:rsidRPr="00CC6FE2">
        <w:rPr>
          <w:iCs/>
          <w:sz w:val="22"/>
          <w:szCs w:val="22"/>
        </w:rPr>
        <w:t xml:space="preserve"> Kupujúcemu v hotovosti pri podpise tejto Zmluvy.</w:t>
      </w:r>
    </w:p>
    <w:p w:rsidR="002E7EDB" w:rsidRPr="00663D7D" w:rsidRDefault="002E7EDB" w:rsidP="002E7EDB">
      <w:pPr>
        <w:pStyle w:val="Nadpis1"/>
        <w:jc w:val="center"/>
        <w:rPr>
          <w:rFonts w:ascii="Times New Roman" w:hAnsi="Times New Roman"/>
          <w:bCs w:val="0"/>
          <w:iCs/>
          <w:sz w:val="22"/>
          <w:szCs w:val="22"/>
        </w:rPr>
      </w:pPr>
      <w:r>
        <w:rPr>
          <w:rFonts w:ascii="Times New Roman" w:hAnsi="Times New Roman"/>
          <w:bCs w:val="0"/>
          <w:iCs/>
          <w:sz w:val="22"/>
          <w:szCs w:val="22"/>
        </w:rPr>
        <w:t>Článok I</w:t>
      </w:r>
      <w:r w:rsidRPr="00663D7D">
        <w:rPr>
          <w:rFonts w:ascii="Times New Roman" w:hAnsi="Times New Roman"/>
          <w:bCs w:val="0"/>
          <w:iCs/>
          <w:sz w:val="22"/>
          <w:szCs w:val="22"/>
        </w:rPr>
        <w:t>V.</w:t>
      </w:r>
    </w:p>
    <w:p w:rsidR="002E7EDB" w:rsidRPr="00663D7D" w:rsidRDefault="002E7EDB" w:rsidP="002E7EDB">
      <w:pPr>
        <w:jc w:val="center"/>
        <w:rPr>
          <w:b/>
          <w:bCs/>
          <w:iCs/>
          <w:sz w:val="22"/>
          <w:szCs w:val="22"/>
        </w:rPr>
      </w:pPr>
      <w:r>
        <w:rPr>
          <w:b/>
          <w:bCs/>
          <w:iCs/>
          <w:sz w:val="22"/>
          <w:szCs w:val="22"/>
        </w:rPr>
        <w:t xml:space="preserve">Technický stav, </w:t>
      </w:r>
      <w:r w:rsidRPr="00CC6FE2">
        <w:rPr>
          <w:b/>
          <w:bCs/>
          <w:iCs/>
          <w:sz w:val="22"/>
          <w:szCs w:val="22"/>
        </w:rPr>
        <w:t>pohľadávky a práva dotknutých osôb</w:t>
      </w:r>
    </w:p>
    <w:p w:rsidR="002E7EDB" w:rsidRPr="00663D7D" w:rsidRDefault="002E7EDB" w:rsidP="002E7EDB">
      <w:pPr>
        <w:jc w:val="center"/>
        <w:rPr>
          <w:b/>
          <w:bCs/>
          <w:iCs/>
          <w:sz w:val="22"/>
          <w:szCs w:val="22"/>
          <w:lang w:eastAsia="cs-CZ"/>
        </w:rPr>
      </w:pPr>
    </w:p>
    <w:p w:rsidR="002E7EDB" w:rsidRPr="00663D7D" w:rsidRDefault="002E7EDB" w:rsidP="002E7EDB">
      <w:pPr>
        <w:numPr>
          <w:ilvl w:val="0"/>
          <w:numId w:val="4"/>
        </w:numPr>
        <w:ind w:left="709" w:hanging="709"/>
        <w:jc w:val="both"/>
        <w:rPr>
          <w:iCs/>
          <w:sz w:val="22"/>
          <w:szCs w:val="22"/>
          <w:lang w:eastAsia="cs-CZ"/>
        </w:rPr>
      </w:pPr>
      <w:r w:rsidRPr="00663D7D">
        <w:rPr>
          <w:iCs/>
          <w:sz w:val="22"/>
          <w:szCs w:val="22"/>
        </w:rPr>
        <w:t>Predávajúci čestne prehlasuj</w:t>
      </w:r>
      <w:r>
        <w:rPr>
          <w:iCs/>
          <w:sz w:val="22"/>
          <w:szCs w:val="22"/>
        </w:rPr>
        <w:t>e</w:t>
      </w:r>
      <w:r w:rsidRPr="00663D7D">
        <w:rPr>
          <w:iCs/>
          <w:sz w:val="22"/>
          <w:szCs w:val="22"/>
        </w:rPr>
        <w:t xml:space="preserve">, že </w:t>
      </w:r>
      <w:r>
        <w:rPr>
          <w:iCs/>
          <w:sz w:val="22"/>
          <w:szCs w:val="22"/>
        </w:rPr>
        <w:t>mu</w:t>
      </w:r>
      <w:r w:rsidRPr="00663D7D">
        <w:rPr>
          <w:iCs/>
          <w:sz w:val="22"/>
          <w:szCs w:val="22"/>
        </w:rPr>
        <w:t xml:space="preserve"> nie sú známe žiadne </w:t>
      </w:r>
      <w:proofErr w:type="spellStart"/>
      <w:r w:rsidRPr="00663D7D">
        <w:rPr>
          <w:iCs/>
          <w:sz w:val="22"/>
          <w:szCs w:val="22"/>
        </w:rPr>
        <w:t>závady</w:t>
      </w:r>
      <w:proofErr w:type="spellEnd"/>
      <w:r w:rsidRPr="00663D7D">
        <w:rPr>
          <w:iCs/>
          <w:sz w:val="22"/>
          <w:szCs w:val="22"/>
        </w:rPr>
        <w:t>, na ktoré by mal osobitne Kupujúceho upozorniť. Zároveň Predávajúci prehlasuj</w:t>
      </w:r>
      <w:r>
        <w:rPr>
          <w:iCs/>
          <w:sz w:val="22"/>
          <w:szCs w:val="22"/>
        </w:rPr>
        <w:t>e</w:t>
      </w:r>
      <w:r w:rsidRPr="00663D7D">
        <w:rPr>
          <w:iCs/>
          <w:sz w:val="22"/>
          <w:szCs w:val="22"/>
        </w:rPr>
        <w:t>, že na Predmete kúpy neviaznu žiadne ťarchy, vecné bremená, záväzky, príp. iné zabezpečovacie práva tretích osôb, ktoré by obmedzovali  vlastnícke právo. Taktiež, že neboli uplatnené žiadne nároky podľa osobitných právnych predpisov, že jeho vlastníctvo k Predmetu kúpy nie je nijako ovplyvnené žiadnou dohodou s treťou stranou.</w:t>
      </w:r>
    </w:p>
    <w:p w:rsidR="002E7EDB" w:rsidRPr="00663D7D" w:rsidRDefault="002E7EDB" w:rsidP="002E7EDB">
      <w:pPr>
        <w:ind w:left="709"/>
        <w:jc w:val="both"/>
        <w:rPr>
          <w:iCs/>
          <w:sz w:val="22"/>
          <w:szCs w:val="22"/>
          <w:lang w:eastAsia="cs-CZ"/>
        </w:rPr>
      </w:pPr>
      <w:r w:rsidRPr="00663D7D">
        <w:rPr>
          <w:iCs/>
          <w:sz w:val="22"/>
          <w:szCs w:val="22"/>
        </w:rPr>
        <w:t xml:space="preserve">  </w:t>
      </w:r>
    </w:p>
    <w:p w:rsidR="002E7EDB" w:rsidRDefault="002E7EDB" w:rsidP="002E7EDB">
      <w:pPr>
        <w:numPr>
          <w:ilvl w:val="0"/>
          <w:numId w:val="4"/>
        </w:numPr>
        <w:ind w:left="709" w:hanging="709"/>
        <w:jc w:val="both"/>
        <w:rPr>
          <w:iCs/>
          <w:sz w:val="22"/>
          <w:szCs w:val="22"/>
          <w:lang w:eastAsia="cs-CZ"/>
        </w:rPr>
      </w:pPr>
      <w:r w:rsidRPr="00663D7D">
        <w:rPr>
          <w:iCs/>
          <w:sz w:val="22"/>
          <w:szCs w:val="22"/>
        </w:rPr>
        <w:t>Predávajúci čestne prehlasuj</w:t>
      </w:r>
      <w:r>
        <w:rPr>
          <w:iCs/>
          <w:sz w:val="22"/>
          <w:szCs w:val="22"/>
        </w:rPr>
        <w:t>e</w:t>
      </w:r>
      <w:r w:rsidRPr="00663D7D">
        <w:rPr>
          <w:iCs/>
          <w:sz w:val="22"/>
          <w:szCs w:val="22"/>
        </w:rPr>
        <w:t>, že Predmet kúpy je spôsobilý na riadne užívanie za účelom jeho podstaty. Kupujúci týmto čestne prehlasuje, že je mu stav Predmetu kúpy dobre známy oboznámením sa obhliadkou na mieste samom a v tomto stave ho v zmysle dohody obsiahnutej v tejto Zmluve kupuje.</w:t>
      </w:r>
    </w:p>
    <w:p w:rsidR="002E7EDB" w:rsidRPr="00663D7D" w:rsidRDefault="002E7EDB" w:rsidP="002E7EDB">
      <w:pPr>
        <w:jc w:val="both"/>
        <w:rPr>
          <w:iCs/>
          <w:sz w:val="22"/>
          <w:szCs w:val="22"/>
          <w:lang w:eastAsia="cs-CZ"/>
        </w:rPr>
      </w:pPr>
    </w:p>
    <w:p w:rsidR="002E7EDB" w:rsidRPr="00CC6FE2" w:rsidRDefault="002E7EDB" w:rsidP="002E7EDB">
      <w:pPr>
        <w:numPr>
          <w:ilvl w:val="0"/>
          <w:numId w:val="4"/>
        </w:numPr>
        <w:ind w:left="709" w:hanging="709"/>
        <w:jc w:val="both"/>
        <w:rPr>
          <w:iCs/>
          <w:sz w:val="22"/>
          <w:szCs w:val="22"/>
          <w:lang w:eastAsia="cs-CZ"/>
        </w:rPr>
      </w:pPr>
      <w:r w:rsidRPr="00CC6FE2">
        <w:rPr>
          <w:iCs/>
          <w:sz w:val="22"/>
          <w:szCs w:val="22"/>
        </w:rPr>
        <w:t>Predávajúci čestne prehlasuj</w:t>
      </w:r>
      <w:r>
        <w:rPr>
          <w:iCs/>
          <w:sz w:val="22"/>
          <w:szCs w:val="22"/>
        </w:rPr>
        <w:t>e</w:t>
      </w:r>
      <w:r w:rsidRPr="00CC6FE2">
        <w:rPr>
          <w:iCs/>
          <w:sz w:val="22"/>
          <w:szCs w:val="22"/>
        </w:rPr>
        <w:t>, že si neuplatnil zákonné predkupné právo k Predmetu kúpy a spoločne m</w:t>
      </w:r>
      <w:r>
        <w:rPr>
          <w:iCs/>
          <w:sz w:val="22"/>
          <w:szCs w:val="22"/>
        </w:rPr>
        <w:t>á</w:t>
      </w:r>
      <w:r w:rsidRPr="00CC6FE2">
        <w:rPr>
          <w:iCs/>
          <w:sz w:val="22"/>
          <w:szCs w:val="22"/>
        </w:rPr>
        <w:t xml:space="preserve"> záujem na prevode Predmetu kúpy výlučne na Kupujúceho.</w:t>
      </w:r>
    </w:p>
    <w:p w:rsidR="002E7EDB" w:rsidRPr="00663D7D" w:rsidRDefault="002E7EDB" w:rsidP="002E7EDB">
      <w:pPr>
        <w:tabs>
          <w:tab w:val="num" w:pos="540"/>
        </w:tabs>
        <w:ind w:left="540" w:hanging="540"/>
        <w:jc w:val="both"/>
        <w:rPr>
          <w:i/>
          <w:iCs/>
          <w:sz w:val="22"/>
          <w:szCs w:val="22"/>
          <w:lang w:eastAsia="cs-CZ"/>
        </w:rPr>
      </w:pPr>
    </w:p>
    <w:p w:rsidR="002E7EDB" w:rsidRPr="00663D7D" w:rsidRDefault="002E7EDB" w:rsidP="002E7EDB">
      <w:pPr>
        <w:rPr>
          <w:sz w:val="22"/>
          <w:szCs w:val="22"/>
          <w:lang w:eastAsia="cs-CZ"/>
        </w:rPr>
      </w:pPr>
    </w:p>
    <w:p w:rsidR="002E7EDB" w:rsidRPr="00663D7D" w:rsidRDefault="002E7EDB" w:rsidP="002E7EDB">
      <w:pPr>
        <w:pStyle w:val="Nadpis1"/>
        <w:jc w:val="center"/>
        <w:rPr>
          <w:rFonts w:ascii="Times New Roman" w:hAnsi="Times New Roman"/>
          <w:iCs/>
          <w:sz w:val="22"/>
          <w:szCs w:val="22"/>
        </w:rPr>
      </w:pPr>
      <w:r>
        <w:rPr>
          <w:rFonts w:ascii="Times New Roman" w:hAnsi="Times New Roman"/>
          <w:iCs/>
          <w:sz w:val="22"/>
          <w:szCs w:val="22"/>
        </w:rPr>
        <w:t>Článok V</w:t>
      </w:r>
      <w:r w:rsidRPr="00663D7D">
        <w:rPr>
          <w:rFonts w:ascii="Times New Roman" w:hAnsi="Times New Roman"/>
          <w:iCs/>
          <w:sz w:val="22"/>
          <w:szCs w:val="22"/>
        </w:rPr>
        <w:t>.</w:t>
      </w:r>
    </w:p>
    <w:p w:rsidR="002E7EDB" w:rsidRPr="00663D7D" w:rsidRDefault="002E7EDB" w:rsidP="002E7EDB">
      <w:pPr>
        <w:pStyle w:val="Nadpis3"/>
        <w:jc w:val="center"/>
        <w:rPr>
          <w:rFonts w:ascii="Times New Roman" w:hAnsi="Times New Roman" w:cs="Times New Roman"/>
          <w:iCs/>
          <w:szCs w:val="22"/>
        </w:rPr>
      </w:pPr>
      <w:r w:rsidRPr="00663D7D">
        <w:rPr>
          <w:rFonts w:ascii="Times New Roman" w:hAnsi="Times New Roman" w:cs="Times New Roman"/>
          <w:iCs/>
          <w:szCs w:val="22"/>
        </w:rPr>
        <w:t>Odovzdanie nehnuteľnosti</w:t>
      </w:r>
    </w:p>
    <w:p w:rsidR="002E7EDB" w:rsidRPr="00663D7D" w:rsidRDefault="002E7EDB" w:rsidP="002E7EDB">
      <w:pPr>
        <w:rPr>
          <w:b/>
          <w:i/>
          <w:iCs/>
          <w:sz w:val="22"/>
          <w:szCs w:val="22"/>
          <w:lang w:eastAsia="cs-CZ"/>
        </w:rPr>
      </w:pPr>
    </w:p>
    <w:p w:rsidR="002E7EDB" w:rsidRPr="00663D7D" w:rsidRDefault="002E7EDB" w:rsidP="002E7EDB">
      <w:pPr>
        <w:numPr>
          <w:ilvl w:val="0"/>
          <w:numId w:val="5"/>
        </w:numPr>
        <w:spacing w:before="120"/>
        <w:ind w:left="709" w:hanging="709"/>
        <w:jc w:val="both"/>
        <w:rPr>
          <w:iCs/>
          <w:sz w:val="22"/>
          <w:szCs w:val="22"/>
        </w:rPr>
      </w:pPr>
      <w:r>
        <w:rPr>
          <w:iCs/>
          <w:sz w:val="22"/>
          <w:szCs w:val="22"/>
        </w:rPr>
        <w:t>Predávajúci odovzdá</w:t>
      </w:r>
      <w:r w:rsidRPr="00663D7D">
        <w:rPr>
          <w:iCs/>
          <w:sz w:val="22"/>
          <w:szCs w:val="22"/>
        </w:rPr>
        <w:t xml:space="preserve"> Kupujúcemu Predmet kúpy do 7 dní odo dňa právoplatného rozhodnutia </w:t>
      </w:r>
      <w:r>
        <w:rPr>
          <w:iCs/>
          <w:sz w:val="22"/>
          <w:szCs w:val="22"/>
        </w:rPr>
        <w:t xml:space="preserve">okresného úradu – katastrálny odbor </w:t>
      </w:r>
      <w:r w:rsidRPr="00663D7D">
        <w:rPr>
          <w:iCs/>
          <w:sz w:val="22"/>
          <w:szCs w:val="22"/>
        </w:rPr>
        <w:t>o povolení vkladu, tak ako stojí a leží.</w:t>
      </w:r>
    </w:p>
    <w:p w:rsidR="002E7EDB" w:rsidRPr="00663D7D" w:rsidRDefault="002E7EDB" w:rsidP="002E7EDB">
      <w:pPr>
        <w:tabs>
          <w:tab w:val="num" w:pos="540"/>
        </w:tabs>
        <w:ind w:left="540" w:hanging="540"/>
        <w:jc w:val="both"/>
        <w:rPr>
          <w:i/>
          <w:iCs/>
          <w:sz w:val="22"/>
          <w:szCs w:val="22"/>
          <w:lang w:eastAsia="cs-CZ"/>
        </w:rPr>
      </w:pPr>
    </w:p>
    <w:p w:rsidR="002E7EDB" w:rsidRPr="00663D7D" w:rsidRDefault="002E7EDB" w:rsidP="002E7EDB">
      <w:pPr>
        <w:numPr>
          <w:ilvl w:val="0"/>
          <w:numId w:val="5"/>
        </w:numPr>
        <w:ind w:left="709" w:hanging="709"/>
        <w:jc w:val="both"/>
        <w:rPr>
          <w:sz w:val="22"/>
          <w:szCs w:val="22"/>
          <w:lang w:eastAsia="cs-CZ"/>
        </w:rPr>
      </w:pPr>
      <w:r w:rsidRPr="00663D7D">
        <w:rPr>
          <w:iCs/>
          <w:sz w:val="22"/>
          <w:szCs w:val="22"/>
        </w:rPr>
        <w:t xml:space="preserve">Predávajúci </w:t>
      </w:r>
      <w:r>
        <w:rPr>
          <w:iCs/>
          <w:sz w:val="22"/>
          <w:szCs w:val="22"/>
        </w:rPr>
        <w:t>je</w:t>
      </w:r>
      <w:r w:rsidRPr="00663D7D">
        <w:rPr>
          <w:iCs/>
          <w:sz w:val="22"/>
          <w:szCs w:val="22"/>
        </w:rPr>
        <w:t xml:space="preserve"> povinn</w:t>
      </w:r>
      <w:r>
        <w:rPr>
          <w:iCs/>
          <w:sz w:val="22"/>
          <w:szCs w:val="22"/>
        </w:rPr>
        <w:t>ý</w:t>
      </w:r>
      <w:r w:rsidRPr="00663D7D">
        <w:rPr>
          <w:iCs/>
          <w:sz w:val="22"/>
          <w:szCs w:val="22"/>
        </w:rPr>
        <w:t xml:space="preserve"> najneskôr do doby uvedenej v bode  1. tohto článku umožniť užívanie Predmetu kúpy v plnom rozsahu.</w:t>
      </w:r>
    </w:p>
    <w:p w:rsidR="002E7EDB" w:rsidRDefault="002E7EDB" w:rsidP="002E7EDB">
      <w:pPr>
        <w:pStyle w:val="Nadpis7"/>
        <w:rPr>
          <w:i w:val="0"/>
          <w:sz w:val="22"/>
        </w:rPr>
      </w:pPr>
    </w:p>
    <w:p w:rsidR="002E7EDB" w:rsidRDefault="002E7EDB" w:rsidP="002E7EDB">
      <w:pPr>
        <w:pStyle w:val="Nadpis7"/>
        <w:rPr>
          <w:i w:val="0"/>
          <w:sz w:val="22"/>
        </w:rPr>
      </w:pPr>
    </w:p>
    <w:p w:rsidR="002E7EDB" w:rsidRPr="00663D7D" w:rsidRDefault="002E7EDB" w:rsidP="002E7EDB">
      <w:pPr>
        <w:pStyle w:val="Nadpis7"/>
        <w:rPr>
          <w:i w:val="0"/>
          <w:sz w:val="22"/>
          <w:lang w:eastAsia="cs-CZ"/>
        </w:rPr>
      </w:pPr>
      <w:r>
        <w:rPr>
          <w:i w:val="0"/>
          <w:sz w:val="22"/>
        </w:rPr>
        <w:t>Článok VI</w:t>
      </w:r>
      <w:r w:rsidRPr="00663D7D">
        <w:rPr>
          <w:i w:val="0"/>
          <w:sz w:val="22"/>
        </w:rPr>
        <w:t>.</w:t>
      </w:r>
    </w:p>
    <w:p w:rsidR="002E7EDB" w:rsidRPr="00663D7D" w:rsidRDefault="002E7EDB" w:rsidP="002E7EDB">
      <w:pPr>
        <w:pStyle w:val="Nadpis1"/>
        <w:jc w:val="center"/>
        <w:rPr>
          <w:rFonts w:ascii="Times New Roman" w:hAnsi="Times New Roman"/>
          <w:bCs w:val="0"/>
          <w:iCs/>
          <w:sz w:val="22"/>
          <w:szCs w:val="22"/>
        </w:rPr>
      </w:pPr>
      <w:r w:rsidRPr="00663D7D">
        <w:rPr>
          <w:rFonts w:ascii="Times New Roman" w:hAnsi="Times New Roman"/>
          <w:sz w:val="22"/>
          <w:szCs w:val="22"/>
          <w:lang w:eastAsia="sk-SK"/>
        </w:rPr>
        <w:t>Nadobudnutie vlastníckeho práva</w:t>
      </w:r>
    </w:p>
    <w:p w:rsidR="002E7EDB" w:rsidRPr="00663D7D" w:rsidRDefault="002E7EDB" w:rsidP="002E7EDB">
      <w:pPr>
        <w:rPr>
          <w:iCs/>
          <w:sz w:val="22"/>
          <w:szCs w:val="22"/>
          <w:lang w:eastAsia="cs-CZ"/>
        </w:rPr>
      </w:pPr>
    </w:p>
    <w:p w:rsidR="002E7EDB" w:rsidRPr="00663D7D" w:rsidRDefault="002E7EDB" w:rsidP="002E7EDB">
      <w:pPr>
        <w:numPr>
          <w:ilvl w:val="0"/>
          <w:numId w:val="7"/>
        </w:numPr>
        <w:suppressAutoHyphens/>
        <w:ind w:hanging="720"/>
        <w:jc w:val="both"/>
        <w:rPr>
          <w:sz w:val="22"/>
          <w:szCs w:val="22"/>
        </w:rPr>
      </w:pPr>
      <w:r w:rsidRPr="00663D7D">
        <w:rPr>
          <w:iCs/>
          <w:sz w:val="22"/>
          <w:szCs w:val="22"/>
        </w:rPr>
        <w:t xml:space="preserve">Kupujúci nadobudne vlastnícke právo k Predmetu kúpy </w:t>
      </w:r>
      <w:r w:rsidRPr="00663D7D">
        <w:rPr>
          <w:sz w:val="22"/>
          <w:szCs w:val="22"/>
        </w:rPr>
        <w:t>dňom právoplatnosti rozhodnutia príslušnej správy katastra o povolení vkladu vlastníckeho práva k Predmetu kúpy do katastra nehnuteľností.</w:t>
      </w:r>
    </w:p>
    <w:p w:rsidR="002E7EDB" w:rsidRPr="00663D7D" w:rsidRDefault="002E7EDB" w:rsidP="002E7EDB">
      <w:pPr>
        <w:suppressAutoHyphens/>
        <w:ind w:left="720"/>
        <w:jc w:val="both"/>
        <w:rPr>
          <w:sz w:val="22"/>
          <w:szCs w:val="22"/>
        </w:rPr>
      </w:pPr>
    </w:p>
    <w:p w:rsidR="002E7EDB" w:rsidRDefault="002E7EDB" w:rsidP="002E7EDB">
      <w:pPr>
        <w:numPr>
          <w:ilvl w:val="0"/>
          <w:numId w:val="7"/>
        </w:numPr>
        <w:suppressAutoHyphens/>
        <w:ind w:hanging="720"/>
        <w:jc w:val="both"/>
        <w:rPr>
          <w:iCs/>
          <w:sz w:val="22"/>
          <w:szCs w:val="22"/>
        </w:rPr>
      </w:pPr>
      <w:r w:rsidRPr="00663D7D">
        <w:rPr>
          <w:iCs/>
          <w:sz w:val="22"/>
          <w:szCs w:val="22"/>
        </w:rPr>
        <w:t xml:space="preserve">Zmluvné strany sa dohodli, že návrh na konanie o vklade vlastníckeho práva k Predmetu kúpy v prospech Kupujúceho predloží Kupujúci v deň uhradenia celej kúpnej ceny podľa tejto </w:t>
      </w:r>
    </w:p>
    <w:p w:rsidR="002E7EDB" w:rsidRPr="00663D7D" w:rsidRDefault="002E7EDB" w:rsidP="002E7EDB">
      <w:pPr>
        <w:suppressAutoHyphens/>
        <w:ind w:left="708"/>
        <w:jc w:val="both"/>
        <w:rPr>
          <w:sz w:val="22"/>
          <w:szCs w:val="22"/>
        </w:rPr>
      </w:pPr>
      <w:r w:rsidRPr="00663D7D">
        <w:rPr>
          <w:iCs/>
          <w:sz w:val="22"/>
          <w:szCs w:val="22"/>
        </w:rPr>
        <w:t>Zmluvy. K návrhu na vklad budú priložené dve vyhotovenia tejto Zmluvy, na ktorej budú podpisy zmluvných strán. Správny poplatok súvisiaci s prevodom vlastníckeho práva v katastri nehnuteľností uhradí Kupujúci.</w:t>
      </w:r>
    </w:p>
    <w:p w:rsidR="002E7EDB" w:rsidRPr="00663D7D" w:rsidRDefault="002E7EDB" w:rsidP="002E7EDB">
      <w:pPr>
        <w:pStyle w:val="Odsekzoznamu"/>
        <w:ind w:left="0"/>
        <w:rPr>
          <w:iCs/>
          <w:sz w:val="22"/>
          <w:szCs w:val="22"/>
        </w:rPr>
      </w:pPr>
    </w:p>
    <w:p w:rsidR="002E7EDB" w:rsidRPr="00663D7D" w:rsidRDefault="002E7EDB" w:rsidP="002E7EDB">
      <w:pPr>
        <w:numPr>
          <w:ilvl w:val="0"/>
          <w:numId w:val="7"/>
        </w:numPr>
        <w:suppressAutoHyphens/>
        <w:ind w:hanging="720"/>
        <w:jc w:val="both"/>
        <w:rPr>
          <w:sz w:val="22"/>
          <w:szCs w:val="22"/>
        </w:rPr>
      </w:pPr>
      <w:r w:rsidRPr="00663D7D">
        <w:rPr>
          <w:iCs/>
          <w:sz w:val="22"/>
          <w:szCs w:val="22"/>
        </w:rPr>
        <w:lastRenderedPageBreak/>
        <w:t>Zmluvné strany zhodne vyhlasujú, že do dňa právoplatnosti rozhodnutia o povolení vkladu vlastníckeho práva Kupujúceho do katastra nehnuteľností, sú účastníci tejto Zmluvy v plnom rozsahu viazaní v tejto Zmluve prejavenou vôľou  a svojimi podpismi na tejto Zmluve.</w:t>
      </w:r>
    </w:p>
    <w:p w:rsidR="002E7EDB" w:rsidRPr="00663D7D" w:rsidRDefault="002E7EDB" w:rsidP="002E7EDB">
      <w:pPr>
        <w:pStyle w:val="Odsekzoznamu"/>
        <w:rPr>
          <w:sz w:val="22"/>
          <w:szCs w:val="22"/>
        </w:rPr>
      </w:pPr>
    </w:p>
    <w:p w:rsidR="002E7EDB" w:rsidRPr="00663D7D" w:rsidRDefault="002E7EDB" w:rsidP="002E7EDB">
      <w:pPr>
        <w:numPr>
          <w:ilvl w:val="0"/>
          <w:numId w:val="7"/>
        </w:numPr>
        <w:suppressAutoHyphens/>
        <w:ind w:hanging="720"/>
        <w:jc w:val="both"/>
        <w:rPr>
          <w:sz w:val="22"/>
          <w:szCs w:val="22"/>
        </w:rPr>
      </w:pPr>
      <w:r w:rsidRPr="00663D7D">
        <w:rPr>
          <w:sz w:val="22"/>
          <w:szCs w:val="22"/>
        </w:rPr>
        <w:t xml:space="preserve">V prípade, ak </w:t>
      </w:r>
      <w:r w:rsidRPr="00CC6FE2">
        <w:rPr>
          <w:sz w:val="22"/>
          <w:szCs w:val="22"/>
        </w:rPr>
        <w:t>príslušný katastrálny odbor</w:t>
      </w:r>
      <w:r>
        <w:rPr>
          <w:sz w:val="22"/>
          <w:szCs w:val="22"/>
        </w:rPr>
        <w:t xml:space="preserve"> </w:t>
      </w:r>
      <w:r w:rsidRPr="00663D7D">
        <w:rPr>
          <w:sz w:val="22"/>
          <w:szCs w:val="22"/>
        </w:rPr>
        <w:t>preruší konanie o návrhu na vklad vlastníckeho práva do katastra nehnuteľností podľa tejto Zmluvy v prospech Kupujúceho, zmluvné strany sú povinné poskytovať si vzájomne súčinnosť a odstrániť nedostatky tejto Zmluvy a návrhu na vklad vlastníckeho práva do katastra nehnuteľností, prípadne jeho príloh.</w:t>
      </w:r>
    </w:p>
    <w:p w:rsidR="002E7EDB" w:rsidRPr="00663D7D" w:rsidRDefault="002E7EDB" w:rsidP="002E7EDB">
      <w:pPr>
        <w:pStyle w:val="Odsekzoznamu"/>
        <w:rPr>
          <w:sz w:val="22"/>
          <w:szCs w:val="22"/>
        </w:rPr>
      </w:pPr>
    </w:p>
    <w:p w:rsidR="002E7EDB" w:rsidRPr="00D16698" w:rsidRDefault="002E7EDB" w:rsidP="002E7EDB">
      <w:pPr>
        <w:numPr>
          <w:ilvl w:val="0"/>
          <w:numId w:val="7"/>
        </w:numPr>
        <w:suppressAutoHyphens/>
        <w:ind w:hanging="720"/>
        <w:jc w:val="both"/>
        <w:rPr>
          <w:sz w:val="22"/>
          <w:szCs w:val="22"/>
        </w:rPr>
      </w:pPr>
      <w:r w:rsidRPr="00D16698">
        <w:rPr>
          <w:sz w:val="22"/>
          <w:szCs w:val="22"/>
        </w:rPr>
        <w:t xml:space="preserve">V prípade, ak </w:t>
      </w:r>
      <w:r w:rsidRPr="00CC6FE2">
        <w:rPr>
          <w:sz w:val="22"/>
          <w:szCs w:val="22"/>
        </w:rPr>
        <w:t>príslušný katastrálny odbor rozhodne</w:t>
      </w:r>
      <w:r w:rsidRPr="00D16698">
        <w:rPr>
          <w:sz w:val="22"/>
          <w:szCs w:val="22"/>
        </w:rPr>
        <w:t xml:space="preserve"> o zamietnutí alebo o zastavení konania o návrhu na vklad vlastníckeho práva do katastra nehnuteľností podľa tejto zmluvy v prospech Kupujúceho, zmluvné strany sú povinné podpísať znova kúpnu zmluvu s rovnakými podmienkami ako v tejto Zmluve</w:t>
      </w:r>
      <w:r w:rsidRPr="00CC6FE2">
        <w:rPr>
          <w:sz w:val="22"/>
          <w:szCs w:val="22"/>
        </w:rPr>
        <w:t xml:space="preserve">. Predávajúci podpisom Zmluvy splnomocňujú Kupujúceho v prípade potreby </w:t>
      </w:r>
      <w:r w:rsidRPr="00CC6FE2">
        <w:rPr>
          <w:bCs/>
          <w:sz w:val="22"/>
          <w:szCs w:val="22"/>
        </w:rPr>
        <w:t>na predloženie písomného dodatku k Zmluve alebo vykonanie opravnej doložky k Zmluve na účely katastrálneho konania.</w:t>
      </w:r>
    </w:p>
    <w:p w:rsidR="002E7EDB" w:rsidRPr="00663D7D" w:rsidRDefault="002E7EDB" w:rsidP="002E7EDB">
      <w:pPr>
        <w:pStyle w:val="Odsekzoznamu"/>
        <w:rPr>
          <w:iCs/>
          <w:sz w:val="22"/>
          <w:szCs w:val="22"/>
        </w:rPr>
      </w:pPr>
    </w:p>
    <w:p w:rsidR="002E7EDB" w:rsidRPr="00663D7D" w:rsidRDefault="002E7EDB" w:rsidP="002E7EDB">
      <w:pPr>
        <w:pStyle w:val="Odsekzoznamu"/>
        <w:rPr>
          <w:iCs/>
          <w:sz w:val="22"/>
          <w:szCs w:val="22"/>
        </w:rPr>
      </w:pPr>
    </w:p>
    <w:p w:rsidR="002E7EDB" w:rsidRPr="00663D7D" w:rsidRDefault="002E7EDB" w:rsidP="002E7EDB">
      <w:pPr>
        <w:pStyle w:val="Nadpis7"/>
        <w:rPr>
          <w:i w:val="0"/>
          <w:sz w:val="22"/>
          <w:lang w:eastAsia="cs-CZ"/>
        </w:rPr>
      </w:pPr>
      <w:r>
        <w:rPr>
          <w:i w:val="0"/>
          <w:sz w:val="22"/>
        </w:rPr>
        <w:t>Článok VII</w:t>
      </w:r>
      <w:r w:rsidRPr="00663D7D">
        <w:rPr>
          <w:i w:val="0"/>
          <w:sz w:val="22"/>
        </w:rPr>
        <w:t>.</w:t>
      </w:r>
    </w:p>
    <w:p w:rsidR="002E7EDB" w:rsidRPr="00663D7D" w:rsidRDefault="002E7EDB" w:rsidP="002E7EDB">
      <w:pPr>
        <w:pStyle w:val="Nadpis1"/>
        <w:jc w:val="center"/>
        <w:rPr>
          <w:rFonts w:ascii="Times New Roman" w:hAnsi="Times New Roman"/>
          <w:sz w:val="22"/>
          <w:szCs w:val="22"/>
          <w:lang w:eastAsia="sk-SK"/>
        </w:rPr>
      </w:pPr>
      <w:r w:rsidRPr="00663D7D">
        <w:rPr>
          <w:rFonts w:ascii="Times New Roman" w:hAnsi="Times New Roman"/>
          <w:sz w:val="22"/>
          <w:szCs w:val="22"/>
          <w:lang w:eastAsia="sk-SK"/>
        </w:rPr>
        <w:t>Doložka o zverejnení zmluvy</w:t>
      </w:r>
    </w:p>
    <w:p w:rsidR="002E7EDB" w:rsidRPr="00663D7D" w:rsidRDefault="002E7EDB" w:rsidP="002E7EDB">
      <w:pPr>
        <w:rPr>
          <w:sz w:val="22"/>
          <w:szCs w:val="22"/>
        </w:rPr>
      </w:pPr>
    </w:p>
    <w:p w:rsidR="002E7EDB" w:rsidRPr="00663D7D" w:rsidRDefault="002E7EDB" w:rsidP="002E7EDB">
      <w:pPr>
        <w:ind w:left="705" w:hanging="705"/>
        <w:jc w:val="both"/>
        <w:rPr>
          <w:sz w:val="22"/>
          <w:szCs w:val="22"/>
        </w:rPr>
      </w:pPr>
      <w:r w:rsidRPr="00663D7D">
        <w:rPr>
          <w:sz w:val="22"/>
          <w:szCs w:val="22"/>
        </w:rPr>
        <w:t>1.</w:t>
      </w:r>
      <w:r w:rsidRPr="00663D7D">
        <w:rPr>
          <w:sz w:val="22"/>
          <w:szCs w:val="22"/>
        </w:rPr>
        <w:tab/>
        <w:t>Túto Zmluvu v zmysle § 5a zákona  č. 211/2000  Z. z. o slobodnom prístupe k informáciám a o zmene a doplnení niektorých zákonov v platnom znení Kupujúci zverejní na webovom sídle obce, s čím Predávajúci bez výhrad súhlas</w:t>
      </w:r>
      <w:r>
        <w:rPr>
          <w:sz w:val="22"/>
          <w:szCs w:val="22"/>
        </w:rPr>
        <w:t>ia</w:t>
      </w:r>
      <w:r w:rsidRPr="00663D7D">
        <w:rPr>
          <w:sz w:val="22"/>
          <w:szCs w:val="22"/>
        </w:rPr>
        <w:t>.</w:t>
      </w:r>
    </w:p>
    <w:p w:rsidR="002E7EDB" w:rsidRPr="00663D7D" w:rsidRDefault="002E7EDB" w:rsidP="002E7EDB">
      <w:pPr>
        <w:jc w:val="both"/>
        <w:rPr>
          <w:sz w:val="22"/>
          <w:szCs w:val="22"/>
        </w:rPr>
      </w:pPr>
    </w:p>
    <w:p w:rsidR="002E7EDB" w:rsidRPr="00663D7D" w:rsidRDefault="002E7EDB" w:rsidP="002E7EDB">
      <w:pPr>
        <w:ind w:left="705" w:hanging="705"/>
        <w:jc w:val="both"/>
        <w:rPr>
          <w:sz w:val="22"/>
          <w:szCs w:val="22"/>
        </w:rPr>
      </w:pPr>
      <w:r w:rsidRPr="00663D7D">
        <w:rPr>
          <w:sz w:val="22"/>
          <w:szCs w:val="22"/>
        </w:rPr>
        <w:t>2.</w:t>
      </w:r>
      <w:r w:rsidRPr="00663D7D">
        <w:rPr>
          <w:sz w:val="22"/>
          <w:szCs w:val="22"/>
        </w:rPr>
        <w:tab/>
        <w:t xml:space="preserve">Táto Zmluva nadobúda účinnosť dňom nasledujúcim po dni jej zverejnenia (s odkazom na  </w:t>
      </w:r>
      <w:proofErr w:type="spellStart"/>
      <w:r w:rsidRPr="00663D7D">
        <w:rPr>
          <w:sz w:val="22"/>
          <w:szCs w:val="22"/>
        </w:rPr>
        <w:t>ust</w:t>
      </w:r>
      <w:proofErr w:type="spellEnd"/>
      <w:r w:rsidRPr="00663D7D">
        <w:rPr>
          <w:sz w:val="22"/>
          <w:szCs w:val="22"/>
        </w:rPr>
        <w:t>. § 47a  ods. 1 Občianskeho zákonníka).</w:t>
      </w:r>
    </w:p>
    <w:p w:rsidR="002E7EDB" w:rsidRPr="00663D7D" w:rsidRDefault="002E7EDB" w:rsidP="002E7EDB">
      <w:pPr>
        <w:jc w:val="both"/>
        <w:rPr>
          <w:sz w:val="22"/>
          <w:szCs w:val="22"/>
        </w:rPr>
      </w:pPr>
    </w:p>
    <w:p w:rsidR="002E7EDB" w:rsidRPr="00663D7D" w:rsidRDefault="002E7EDB" w:rsidP="002E7EDB">
      <w:pPr>
        <w:ind w:left="705" w:hanging="705"/>
        <w:jc w:val="both"/>
        <w:rPr>
          <w:sz w:val="22"/>
          <w:szCs w:val="22"/>
        </w:rPr>
      </w:pPr>
      <w:r w:rsidRPr="00663D7D">
        <w:rPr>
          <w:sz w:val="22"/>
          <w:szCs w:val="22"/>
        </w:rPr>
        <w:t>3.</w:t>
      </w:r>
      <w:r w:rsidRPr="00663D7D">
        <w:rPr>
          <w:sz w:val="22"/>
          <w:szCs w:val="22"/>
        </w:rPr>
        <w:tab/>
        <w:t xml:space="preserve">Kupujúci môže vydať </w:t>
      </w:r>
      <w:r>
        <w:rPr>
          <w:sz w:val="22"/>
          <w:szCs w:val="22"/>
        </w:rPr>
        <w:t xml:space="preserve">každému </w:t>
      </w:r>
      <w:r w:rsidRPr="00663D7D">
        <w:rPr>
          <w:sz w:val="22"/>
          <w:szCs w:val="22"/>
        </w:rPr>
        <w:t>účastníkovi Zmluvy na požiadanie potvrdenie o zverejnení tejto Zmluvy.</w:t>
      </w:r>
    </w:p>
    <w:p w:rsidR="002E7EDB" w:rsidRDefault="002E7EDB" w:rsidP="002E7EDB">
      <w:pPr>
        <w:pStyle w:val="Odsekzoznamu"/>
        <w:ind w:left="0"/>
        <w:rPr>
          <w:sz w:val="22"/>
          <w:szCs w:val="22"/>
        </w:rPr>
      </w:pPr>
    </w:p>
    <w:p w:rsidR="002E7EDB" w:rsidRPr="00663D7D" w:rsidRDefault="002E7EDB" w:rsidP="002E7EDB">
      <w:pPr>
        <w:pStyle w:val="Odsekzoznamu"/>
        <w:ind w:left="0"/>
        <w:rPr>
          <w:iCs/>
          <w:sz w:val="22"/>
          <w:szCs w:val="22"/>
        </w:rPr>
      </w:pPr>
    </w:p>
    <w:p w:rsidR="002E7EDB" w:rsidRPr="00663D7D" w:rsidRDefault="002E7EDB" w:rsidP="002E7EDB">
      <w:pPr>
        <w:pStyle w:val="Nadpis7"/>
        <w:rPr>
          <w:i w:val="0"/>
          <w:sz w:val="22"/>
          <w:lang w:eastAsia="cs-CZ"/>
        </w:rPr>
      </w:pPr>
      <w:r>
        <w:rPr>
          <w:i w:val="0"/>
          <w:sz w:val="22"/>
        </w:rPr>
        <w:t>Článok VIII</w:t>
      </w:r>
      <w:r w:rsidRPr="00663D7D">
        <w:rPr>
          <w:i w:val="0"/>
          <w:sz w:val="22"/>
        </w:rPr>
        <w:t>.</w:t>
      </w:r>
    </w:p>
    <w:p w:rsidR="002E7EDB" w:rsidRPr="00663D7D" w:rsidRDefault="002E7EDB" w:rsidP="002E7EDB">
      <w:pPr>
        <w:pStyle w:val="Nadpis1"/>
        <w:jc w:val="center"/>
        <w:rPr>
          <w:rFonts w:ascii="Times New Roman" w:hAnsi="Times New Roman"/>
          <w:bCs w:val="0"/>
          <w:iCs/>
          <w:sz w:val="22"/>
          <w:szCs w:val="22"/>
        </w:rPr>
      </w:pPr>
      <w:r w:rsidRPr="00663D7D">
        <w:rPr>
          <w:rFonts w:ascii="Times New Roman" w:hAnsi="Times New Roman"/>
          <w:sz w:val="22"/>
          <w:szCs w:val="22"/>
          <w:lang w:eastAsia="sk-SK"/>
        </w:rPr>
        <w:t>Záverečné ustanovenia</w:t>
      </w:r>
    </w:p>
    <w:p w:rsidR="002E7EDB" w:rsidRPr="00663D7D" w:rsidRDefault="002E7EDB" w:rsidP="002E7EDB">
      <w:pPr>
        <w:pStyle w:val="Odsekzoznamu"/>
        <w:rPr>
          <w:iCs/>
          <w:sz w:val="22"/>
          <w:szCs w:val="22"/>
        </w:rPr>
      </w:pPr>
    </w:p>
    <w:p w:rsidR="002E7EDB" w:rsidRPr="00663D7D" w:rsidRDefault="002E7EDB" w:rsidP="002E7EDB">
      <w:pPr>
        <w:numPr>
          <w:ilvl w:val="0"/>
          <w:numId w:val="6"/>
        </w:numPr>
        <w:tabs>
          <w:tab w:val="clear" w:pos="1080"/>
          <w:tab w:val="num" w:pos="709"/>
        </w:tabs>
        <w:ind w:left="709" w:hanging="720"/>
        <w:jc w:val="both"/>
        <w:rPr>
          <w:sz w:val="22"/>
          <w:szCs w:val="22"/>
          <w:lang w:eastAsia="cs-CZ"/>
        </w:rPr>
      </w:pPr>
      <w:r w:rsidRPr="00663D7D">
        <w:rPr>
          <w:sz w:val="22"/>
          <w:szCs w:val="22"/>
        </w:rPr>
        <w:t>Zmluva nadobúda platnosť dňom podpisu zmluvných strán a účinnosť dňom uverejnenia na webovom sídle Kupujúceho.</w:t>
      </w:r>
    </w:p>
    <w:p w:rsidR="002E7EDB" w:rsidRPr="00663D7D" w:rsidRDefault="002E7EDB" w:rsidP="002E7EDB">
      <w:pPr>
        <w:jc w:val="both"/>
        <w:rPr>
          <w:sz w:val="22"/>
          <w:szCs w:val="22"/>
          <w:lang w:eastAsia="cs-CZ"/>
        </w:rPr>
      </w:pPr>
    </w:p>
    <w:p w:rsidR="002E7EDB" w:rsidRPr="00663D7D" w:rsidRDefault="002E7EDB" w:rsidP="002E7EDB">
      <w:pPr>
        <w:numPr>
          <w:ilvl w:val="0"/>
          <w:numId w:val="6"/>
        </w:numPr>
        <w:tabs>
          <w:tab w:val="clear" w:pos="1080"/>
          <w:tab w:val="num" w:pos="709"/>
        </w:tabs>
        <w:ind w:left="709" w:hanging="720"/>
        <w:jc w:val="both"/>
        <w:rPr>
          <w:sz w:val="22"/>
          <w:szCs w:val="22"/>
          <w:lang w:eastAsia="cs-CZ"/>
        </w:rPr>
      </w:pPr>
      <w:r w:rsidRPr="00663D7D">
        <w:rPr>
          <w:sz w:val="22"/>
          <w:szCs w:val="22"/>
        </w:rPr>
        <w:t>Meniť a dopĺňať túto Zmluvu je možné len formou písomných dodatkov riadne podpísaných oboma zmluvnými stranami.</w:t>
      </w:r>
    </w:p>
    <w:p w:rsidR="002E7EDB" w:rsidRPr="005472DF" w:rsidRDefault="002E7EDB" w:rsidP="002E7EDB">
      <w:pPr>
        <w:pStyle w:val="Odsekzoznamu"/>
        <w:ind w:left="0"/>
        <w:rPr>
          <w:iCs/>
          <w:color w:val="FF0000"/>
          <w:sz w:val="22"/>
          <w:szCs w:val="22"/>
        </w:rPr>
      </w:pPr>
    </w:p>
    <w:p w:rsidR="002E7EDB" w:rsidRPr="00CC6FE2" w:rsidRDefault="002E7EDB" w:rsidP="002E7EDB">
      <w:pPr>
        <w:numPr>
          <w:ilvl w:val="0"/>
          <w:numId w:val="6"/>
        </w:numPr>
        <w:tabs>
          <w:tab w:val="clear" w:pos="1080"/>
          <w:tab w:val="num" w:pos="709"/>
        </w:tabs>
        <w:ind w:left="709" w:hanging="720"/>
        <w:jc w:val="both"/>
        <w:rPr>
          <w:sz w:val="22"/>
          <w:szCs w:val="22"/>
          <w:lang w:eastAsia="cs-CZ"/>
        </w:rPr>
      </w:pPr>
      <w:r w:rsidRPr="00CC6FE2">
        <w:rPr>
          <w:iCs/>
          <w:sz w:val="22"/>
          <w:szCs w:val="22"/>
        </w:rPr>
        <w:t>Zmluva sa vyhotovuje v </w:t>
      </w:r>
      <w:r>
        <w:rPr>
          <w:iCs/>
          <w:sz w:val="22"/>
          <w:szCs w:val="22"/>
        </w:rPr>
        <w:t>piatich</w:t>
      </w:r>
      <w:r w:rsidRPr="00CC6FE2">
        <w:rPr>
          <w:iCs/>
          <w:sz w:val="22"/>
          <w:szCs w:val="22"/>
        </w:rPr>
        <w:t xml:space="preserve"> vyhotoveniach, z toho dve vyhotovenia bud</w:t>
      </w:r>
      <w:r>
        <w:rPr>
          <w:iCs/>
          <w:sz w:val="22"/>
          <w:szCs w:val="22"/>
        </w:rPr>
        <w:t>ú</w:t>
      </w:r>
      <w:r w:rsidRPr="00CC6FE2">
        <w:rPr>
          <w:iCs/>
          <w:sz w:val="22"/>
          <w:szCs w:val="22"/>
        </w:rPr>
        <w:t xml:space="preserve"> tvoriť prílohu k návrhu na vklad vlastníckeho práva Kupujúceho do katastra nehnuteľností, jeden rovnopis pre Predávajúceho, dva rovnopisy pre Kupujúceho. Vyhotovenia Zmluvy s overenými podpismi sú určené pre katastrálne konanie a pre Kupujúceho. </w:t>
      </w:r>
    </w:p>
    <w:p w:rsidR="002E7EDB" w:rsidRPr="00CC6FE2" w:rsidRDefault="002E7EDB" w:rsidP="002E7EDB">
      <w:pPr>
        <w:pStyle w:val="Odsekzoznamu"/>
        <w:rPr>
          <w:sz w:val="22"/>
          <w:szCs w:val="22"/>
        </w:rPr>
      </w:pPr>
    </w:p>
    <w:p w:rsidR="002E7EDB" w:rsidRPr="00CC6FE2" w:rsidRDefault="002E7EDB" w:rsidP="002E7EDB">
      <w:pPr>
        <w:numPr>
          <w:ilvl w:val="0"/>
          <w:numId w:val="6"/>
        </w:numPr>
        <w:tabs>
          <w:tab w:val="clear" w:pos="1080"/>
          <w:tab w:val="num" w:pos="709"/>
        </w:tabs>
        <w:ind w:left="709" w:hanging="720"/>
        <w:jc w:val="both"/>
        <w:rPr>
          <w:sz w:val="22"/>
          <w:szCs w:val="22"/>
          <w:lang w:eastAsia="cs-CZ"/>
        </w:rPr>
      </w:pPr>
      <w:r w:rsidRPr="009A21F9">
        <w:rPr>
          <w:sz w:val="22"/>
          <w:szCs w:val="22"/>
        </w:rPr>
        <w:t>Prílohou tejto Zmluvy je Uznesenie č. 203/2018</w:t>
      </w:r>
      <w:r w:rsidRPr="00CC6FE2">
        <w:rPr>
          <w:sz w:val="22"/>
          <w:szCs w:val="22"/>
        </w:rPr>
        <w:t xml:space="preserve"> z  riadneho zasadnutia Obecného zastupiteľstva v Odoríne zo dňa </w:t>
      </w:r>
      <w:r>
        <w:rPr>
          <w:sz w:val="22"/>
          <w:szCs w:val="22"/>
        </w:rPr>
        <w:t>10.10.2018</w:t>
      </w:r>
      <w:r w:rsidRPr="00CC6FE2">
        <w:rPr>
          <w:sz w:val="22"/>
          <w:szCs w:val="22"/>
        </w:rPr>
        <w:t xml:space="preserve"> na základe ktorého, Kupujúci schválil nadobudnutie Predmetu kúpy do svojho vlastníctva.</w:t>
      </w:r>
    </w:p>
    <w:p w:rsidR="002E7EDB" w:rsidRDefault="002E7EDB" w:rsidP="002E7EDB">
      <w:pPr>
        <w:pStyle w:val="Odsekzoznamu"/>
        <w:rPr>
          <w:iCs/>
          <w:sz w:val="22"/>
          <w:szCs w:val="22"/>
        </w:rPr>
      </w:pPr>
    </w:p>
    <w:p w:rsidR="002E7EDB" w:rsidRPr="005472DF" w:rsidRDefault="002E7EDB" w:rsidP="002E7EDB">
      <w:pPr>
        <w:numPr>
          <w:ilvl w:val="0"/>
          <w:numId w:val="6"/>
        </w:numPr>
        <w:tabs>
          <w:tab w:val="clear" w:pos="1080"/>
          <w:tab w:val="num" w:pos="709"/>
        </w:tabs>
        <w:ind w:left="709" w:hanging="720"/>
        <w:jc w:val="both"/>
        <w:rPr>
          <w:color w:val="FF0000"/>
          <w:sz w:val="22"/>
          <w:szCs w:val="22"/>
          <w:lang w:eastAsia="cs-CZ"/>
        </w:rPr>
      </w:pPr>
      <w:r w:rsidRPr="00CC6FE2">
        <w:rPr>
          <w:iCs/>
          <w:sz w:val="22"/>
          <w:szCs w:val="22"/>
        </w:rPr>
        <w:t>Zmlu</w:t>
      </w:r>
      <w:r w:rsidRPr="005472DF">
        <w:rPr>
          <w:iCs/>
          <w:sz w:val="22"/>
          <w:szCs w:val="22"/>
        </w:rPr>
        <w:t xml:space="preserve">vné strany prehlasujú, že ako účastníci tejto Zmluvy sú oprávnení s predmetom Zmluvy nakladať a ich zmluvná voľnosť nie je obmedzená. Právny úkon je urobený v predpísanej forme. Zmluva bola spísaná podľa ich skutočnej vôle a na základe pravdivých údajov. Zmluva bola nimi prečítaná, jej obsahu porozumeli a na znak súhlasu ju vlastnoručne podpísali. Účastníci tejto Zmluvy súčasne prehlasujú, že táto Zmluva nebola uzatvorená v tiesni, ani za </w:t>
      </w:r>
      <w:r w:rsidRPr="005472DF">
        <w:rPr>
          <w:iCs/>
          <w:sz w:val="22"/>
          <w:szCs w:val="22"/>
        </w:rPr>
        <w:lastRenderedPageBreak/>
        <w:t>iných nápadne nevýhodných podmienok, že je pre nich vzájomne výhodná a že pri podpisovaní tejto Zmluvy nebol na nich vyvíjaný nátlak v žiadnej forme.</w:t>
      </w:r>
    </w:p>
    <w:p w:rsidR="002E7EDB" w:rsidRPr="00663D7D" w:rsidRDefault="002E7EDB" w:rsidP="002E7EDB">
      <w:pPr>
        <w:rPr>
          <w:sz w:val="22"/>
          <w:szCs w:val="22"/>
        </w:rPr>
      </w:pPr>
    </w:p>
    <w:p w:rsidR="002E7EDB" w:rsidRPr="00663D7D" w:rsidRDefault="002E7EDB" w:rsidP="002E7EDB">
      <w:pPr>
        <w:rPr>
          <w:sz w:val="22"/>
          <w:szCs w:val="22"/>
        </w:rPr>
      </w:pPr>
      <w:r w:rsidRPr="00CC6FE2">
        <w:rPr>
          <w:sz w:val="22"/>
          <w:szCs w:val="22"/>
        </w:rPr>
        <w:t>V Odoríne</w:t>
      </w:r>
      <w:r w:rsidRPr="00663D7D">
        <w:rPr>
          <w:sz w:val="22"/>
          <w:szCs w:val="22"/>
        </w:rPr>
        <w:t xml:space="preserve">,  dňa </w:t>
      </w:r>
      <w:r>
        <w:rPr>
          <w:sz w:val="22"/>
          <w:szCs w:val="22"/>
        </w:rPr>
        <w:t>06.11.2018</w:t>
      </w:r>
    </w:p>
    <w:p w:rsidR="002E7EDB" w:rsidRDefault="002E7EDB" w:rsidP="002E7EDB">
      <w:pPr>
        <w:rPr>
          <w:b/>
          <w:bCs/>
          <w:sz w:val="22"/>
          <w:szCs w:val="22"/>
        </w:rPr>
      </w:pPr>
    </w:p>
    <w:p w:rsidR="002E7EDB" w:rsidRDefault="002E7EDB" w:rsidP="002E7EDB">
      <w:pPr>
        <w:rPr>
          <w:b/>
          <w:bCs/>
          <w:sz w:val="22"/>
          <w:szCs w:val="22"/>
        </w:rPr>
      </w:pPr>
    </w:p>
    <w:p w:rsidR="002E7EDB" w:rsidRPr="00663D7D" w:rsidRDefault="002E7EDB" w:rsidP="002E7EDB">
      <w:pPr>
        <w:rPr>
          <w:b/>
          <w:bCs/>
          <w:sz w:val="22"/>
          <w:szCs w:val="22"/>
        </w:rPr>
      </w:pPr>
      <w:r w:rsidRPr="00663D7D">
        <w:rPr>
          <w:b/>
          <w:bCs/>
          <w:sz w:val="22"/>
          <w:szCs w:val="22"/>
        </w:rPr>
        <w:tab/>
      </w:r>
      <w:r w:rsidRPr="00663D7D">
        <w:rPr>
          <w:b/>
          <w:bCs/>
          <w:sz w:val="22"/>
          <w:szCs w:val="22"/>
        </w:rPr>
        <w:tab/>
      </w:r>
      <w:r w:rsidRPr="00663D7D">
        <w:rPr>
          <w:b/>
          <w:bCs/>
          <w:sz w:val="22"/>
          <w:szCs w:val="22"/>
        </w:rPr>
        <w:tab/>
        <w:t xml:space="preserve">                                   </w:t>
      </w:r>
      <w:r w:rsidRPr="00663D7D">
        <w:rPr>
          <w:b/>
          <w:bCs/>
          <w:sz w:val="22"/>
          <w:szCs w:val="22"/>
        </w:rPr>
        <w:tab/>
        <w:t xml:space="preserve"> </w:t>
      </w:r>
    </w:p>
    <w:p w:rsidR="002E7EDB" w:rsidRPr="00663D7D" w:rsidRDefault="002E7EDB" w:rsidP="002E7EDB">
      <w:pPr>
        <w:tabs>
          <w:tab w:val="left" w:pos="7012"/>
        </w:tabs>
        <w:rPr>
          <w:b/>
          <w:sz w:val="22"/>
          <w:szCs w:val="22"/>
        </w:rPr>
      </w:pPr>
    </w:p>
    <w:p w:rsidR="002E7EDB" w:rsidRPr="00663D7D" w:rsidRDefault="002E7EDB" w:rsidP="002E7EDB">
      <w:pPr>
        <w:rPr>
          <w:sz w:val="22"/>
          <w:szCs w:val="22"/>
        </w:rPr>
      </w:pPr>
      <w:r w:rsidRPr="00663D7D">
        <w:rPr>
          <w:sz w:val="22"/>
          <w:szCs w:val="22"/>
        </w:rPr>
        <w:t>Kupujúci:</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Predávajúci:</w:t>
      </w:r>
    </w:p>
    <w:p w:rsidR="002E7EDB" w:rsidRPr="00663D7D" w:rsidRDefault="002E7EDB" w:rsidP="002E7EDB">
      <w:pPr>
        <w:rPr>
          <w:sz w:val="22"/>
          <w:szCs w:val="22"/>
        </w:rPr>
      </w:pPr>
    </w:p>
    <w:p w:rsidR="002E7EDB" w:rsidRPr="00663D7D" w:rsidRDefault="002E7EDB" w:rsidP="002E7EDB">
      <w:pPr>
        <w:rPr>
          <w:sz w:val="22"/>
          <w:szCs w:val="22"/>
        </w:rPr>
      </w:pPr>
    </w:p>
    <w:p w:rsidR="002E7EDB" w:rsidRPr="00663D7D" w:rsidRDefault="002E7EDB" w:rsidP="002E7EDB">
      <w:pPr>
        <w:rPr>
          <w:sz w:val="22"/>
          <w:szCs w:val="22"/>
        </w:rPr>
      </w:pPr>
    </w:p>
    <w:p w:rsidR="002E7EDB" w:rsidRPr="00663D7D" w:rsidRDefault="002E7EDB" w:rsidP="002E7EDB">
      <w:pPr>
        <w:rPr>
          <w:sz w:val="22"/>
          <w:szCs w:val="22"/>
        </w:rPr>
      </w:pPr>
      <w:r w:rsidRPr="00663D7D">
        <w:rPr>
          <w:sz w:val="22"/>
          <w:szCs w:val="22"/>
        </w:rPr>
        <w:t>........................................................</w:t>
      </w:r>
      <w:r>
        <w:rPr>
          <w:sz w:val="22"/>
          <w:szCs w:val="22"/>
        </w:rPr>
        <w:tab/>
      </w:r>
      <w:r>
        <w:rPr>
          <w:sz w:val="22"/>
          <w:szCs w:val="22"/>
        </w:rPr>
        <w:tab/>
      </w:r>
      <w:r>
        <w:rPr>
          <w:sz w:val="22"/>
          <w:szCs w:val="22"/>
        </w:rPr>
        <w:tab/>
      </w:r>
      <w:r>
        <w:rPr>
          <w:sz w:val="22"/>
          <w:szCs w:val="22"/>
        </w:rPr>
        <w:tab/>
        <w:t>........................................................</w:t>
      </w:r>
    </w:p>
    <w:p w:rsidR="002E7EDB" w:rsidRPr="00663D7D" w:rsidRDefault="002E7EDB" w:rsidP="002E7EDB">
      <w:pPr>
        <w:rPr>
          <w:sz w:val="22"/>
          <w:szCs w:val="22"/>
        </w:rPr>
      </w:pPr>
      <w:r w:rsidRPr="00663D7D">
        <w:rPr>
          <w:sz w:val="22"/>
          <w:szCs w:val="22"/>
        </w:rPr>
        <w:t xml:space="preserve">         Ing. Mária </w:t>
      </w:r>
      <w:proofErr w:type="spellStart"/>
      <w:r w:rsidRPr="00663D7D">
        <w:rPr>
          <w:sz w:val="22"/>
          <w:szCs w:val="22"/>
        </w:rPr>
        <w:t>Goduľová</w:t>
      </w:r>
      <w:proofErr w:type="spellEnd"/>
    </w:p>
    <w:p w:rsidR="002E7EDB" w:rsidRPr="00663D7D" w:rsidRDefault="002E7EDB" w:rsidP="002E7EDB">
      <w:pPr>
        <w:rPr>
          <w:sz w:val="22"/>
          <w:szCs w:val="22"/>
        </w:rPr>
      </w:pPr>
      <w:r w:rsidRPr="00663D7D">
        <w:rPr>
          <w:sz w:val="22"/>
          <w:szCs w:val="22"/>
        </w:rPr>
        <w:t xml:space="preserve">                  starostka</w:t>
      </w:r>
    </w:p>
    <w:p w:rsidR="002E7EDB" w:rsidRPr="00663D7D" w:rsidRDefault="002E7EDB" w:rsidP="002E7EDB">
      <w:pPr>
        <w:tabs>
          <w:tab w:val="left" w:pos="7275"/>
        </w:tabs>
        <w:rPr>
          <w:sz w:val="22"/>
          <w:szCs w:val="22"/>
        </w:rPr>
      </w:pPr>
      <w:r w:rsidRPr="00663D7D">
        <w:rPr>
          <w:sz w:val="22"/>
          <w:szCs w:val="22"/>
        </w:rPr>
        <w:t xml:space="preserve">               </w:t>
      </w:r>
      <w:smartTag w:uri="urn:schemas-microsoft-com:office:smarttags" w:element="PersonName">
        <w:smartTagPr>
          <w:attr w:name="ProductID" w:val="Obec Odor￭n"/>
        </w:smartTagPr>
        <w:r w:rsidRPr="00663D7D">
          <w:rPr>
            <w:sz w:val="22"/>
            <w:szCs w:val="22"/>
          </w:rPr>
          <w:t>Obec Odorín</w:t>
        </w:r>
      </w:smartTag>
    </w:p>
    <w:p w:rsidR="002E7EDB" w:rsidRDefault="002E7EDB" w:rsidP="002E7EDB">
      <w:pPr>
        <w:tabs>
          <w:tab w:val="left" w:pos="7275"/>
        </w:tabs>
        <w:rPr>
          <w:sz w:val="22"/>
          <w:szCs w:val="22"/>
        </w:rPr>
      </w:pPr>
    </w:p>
    <w:p w:rsidR="002E7EDB" w:rsidRDefault="002E7EDB" w:rsidP="002E7EDB">
      <w:pPr>
        <w:tabs>
          <w:tab w:val="left" w:pos="7275"/>
        </w:tabs>
        <w:rPr>
          <w:sz w:val="22"/>
          <w:szCs w:val="22"/>
        </w:rPr>
      </w:pPr>
    </w:p>
    <w:p w:rsidR="002E7EDB" w:rsidRDefault="002E7EDB" w:rsidP="002E7EDB">
      <w:pPr>
        <w:tabs>
          <w:tab w:val="left" w:pos="7275"/>
        </w:tabs>
        <w:rPr>
          <w:sz w:val="22"/>
          <w:szCs w:val="22"/>
        </w:rPr>
      </w:pPr>
    </w:p>
    <w:p w:rsidR="002E7EDB" w:rsidRPr="005472DF" w:rsidRDefault="002E7EDB" w:rsidP="002E7EDB">
      <w:pPr>
        <w:tabs>
          <w:tab w:val="left" w:pos="7275"/>
        </w:tabs>
        <w:rPr>
          <w:i/>
          <w:sz w:val="22"/>
          <w:szCs w:val="22"/>
        </w:rPr>
      </w:pPr>
      <w:r w:rsidRPr="00663D7D">
        <w:rPr>
          <w:i/>
          <w:sz w:val="22"/>
          <w:szCs w:val="22"/>
        </w:rPr>
        <w:t xml:space="preserve">Prílohy:  podľa textu zmluvy </w:t>
      </w:r>
    </w:p>
    <w:p w:rsidR="002E7EDB" w:rsidRPr="002E7EDB" w:rsidRDefault="002E7EDB" w:rsidP="002E7EDB">
      <w:pPr>
        <w:ind w:left="708" w:hanging="708"/>
        <w:jc w:val="both"/>
        <w:rPr>
          <w:bCs/>
          <w:iCs/>
          <w:sz w:val="22"/>
          <w:szCs w:val="22"/>
        </w:rPr>
      </w:pPr>
      <w:bookmarkStart w:id="0" w:name="_GoBack"/>
      <w:bookmarkEnd w:id="0"/>
    </w:p>
    <w:sectPr w:rsidR="002E7EDB" w:rsidRPr="002E7EDB" w:rsidSect="00571E33">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AE0456C6"/>
    <w:name w:val="WW8Num7"/>
    <w:lvl w:ilvl="0">
      <w:start w:val="1"/>
      <w:numFmt w:val="decimal"/>
      <w:lvlText w:val="%1."/>
      <w:lvlJc w:val="left"/>
      <w:pPr>
        <w:tabs>
          <w:tab w:val="num" w:pos="720"/>
        </w:tabs>
        <w:ind w:left="720" w:hanging="360"/>
      </w:pPr>
      <w:rPr>
        <w:b w:val="0"/>
        <w:color w:val="000000"/>
        <w:sz w:val="22"/>
        <w:szCs w:val="22"/>
      </w:rPr>
    </w:lvl>
  </w:abstractNum>
  <w:abstractNum w:abstractNumId="1" w15:restartNumberingAfterBreak="0">
    <w:nsid w:val="0DD71F0E"/>
    <w:multiLevelType w:val="hybridMultilevel"/>
    <w:tmpl w:val="0EF2D418"/>
    <w:lvl w:ilvl="0" w:tplc="0405000F">
      <w:start w:val="1"/>
      <w:numFmt w:val="decimal"/>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1FB23687"/>
    <w:multiLevelType w:val="hybridMultilevel"/>
    <w:tmpl w:val="E1C8778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1C125E8"/>
    <w:multiLevelType w:val="hybridMultilevel"/>
    <w:tmpl w:val="CDCA5A24"/>
    <w:lvl w:ilvl="0" w:tplc="0405000F">
      <w:start w:val="1"/>
      <w:numFmt w:val="decimal"/>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37CA78F8"/>
    <w:multiLevelType w:val="hybridMultilevel"/>
    <w:tmpl w:val="05BA19B4"/>
    <w:lvl w:ilvl="0" w:tplc="041B0017">
      <w:start w:val="1"/>
      <w:numFmt w:val="lowerLetter"/>
      <w:lvlText w:val="%1)"/>
      <w:lvlJc w:val="left"/>
      <w:pPr>
        <w:ind w:left="1352" w:hanging="360"/>
      </w:pPr>
    </w:lvl>
    <w:lvl w:ilvl="1" w:tplc="041B0019" w:tentative="1">
      <w:start w:val="1"/>
      <w:numFmt w:val="lowerLetter"/>
      <w:lvlText w:val="%2."/>
      <w:lvlJc w:val="left"/>
      <w:pPr>
        <w:ind w:left="2072" w:hanging="360"/>
      </w:pPr>
    </w:lvl>
    <w:lvl w:ilvl="2" w:tplc="041B001B" w:tentative="1">
      <w:start w:val="1"/>
      <w:numFmt w:val="lowerRoman"/>
      <w:lvlText w:val="%3."/>
      <w:lvlJc w:val="right"/>
      <w:pPr>
        <w:ind w:left="2792" w:hanging="180"/>
      </w:pPr>
    </w:lvl>
    <w:lvl w:ilvl="3" w:tplc="041B000F" w:tentative="1">
      <w:start w:val="1"/>
      <w:numFmt w:val="decimal"/>
      <w:lvlText w:val="%4."/>
      <w:lvlJc w:val="left"/>
      <w:pPr>
        <w:ind w:left="3512" w:hanging="360"/>
      </w:pPr>
    </w:lvl>
    <w:lvl w:ilvl="4" w:tplc="041B0019" w:tentative="1">
      <w:start w:val="1"/>
      <w:numFmt w:val="lowerLetter"/>
      <w:lvlText w:val="%5."/>
      <w:lvlJc w:val="left"/>
      <w:pPr>
        <w:ind w:left="4232" w:hanging="360"/>
      </w:pPr>
    </w:lvl>
    <w:lvl w:ilvl="5" w:tplc="041B001B" w:tentative="1">
      <w:start w:val="1"/>
      <w:numFmt w:val="lowerRoman"/>
      <w:lvlText w:val="%6."/>
      <w:lvlJc w:val="right"/>
      <w:pPr>
        <w:ind w:left="4952" w:hanging="180"/>
      </w:pPr>
    </w:lvl>
    <w:lvl w:ilvl="6" w:tplc="041B000F" w:tentative="1">
      <w:start w:val="1"/>
      <w:numFmt w:val="decimal"/>
      <w:lvlText w:val="%7."/>
      <w:lvlJc w:val="left"/>
      <w:pPr>
        <w:ind w:left="5672" w:hanging="360"/>
      </w:pPr>
    </w:lvl>
    <w:lvl w:ilvl="7" w:tplc="041B0019" w:tentative="1">
      <w:start w:val="1"/>
      <w:numFmt w:val="lowerLetter"/>
      <w:lvlText w:val="%8."/>
      <w:lvlJc w:val="left"/>
      <w:pPr>
        <w:ind w:left="6392" w:hanging="360"/>
      </w:pPr>
    </w:lvl>
    <w:lvl w:ilvl="8" w:tplc="041B001B" w:tentative="1">
      <w:start w:val="1"/>
      <w:numFmt w:val="lowerRoman"/>
      <w:lvlText w:val="%9."/>
      <w:lvlJc w:val="right"/>
      <w:pPr>
        <w:ind w:left="7112" w:hanging="180"/>
      </w:pPr>
    </w:lvl>
  </w:abstractNum>
  <w:abstractNum w:abstractNumId="5" w15:restartNumberingAfterBreak="0">
    <w:nsid w:val="39466FF4"/>
    <w:multiLevelType w:val="hybridMultilevel"/>
    <w:tmpl w:val="F0D6D25C"/>
    <w:lvl w:ilvl="0" w:tplc="9F2AB212">
      <w:start w:val="1"/>
      <w:numFmt w:val="decimal"/>
      <w:lvlText w:val="%1."/>
      <w:lvlJc w:val="left"/>
      <w:pPr>
        <w:ind w:left="720" w:hanging="360"/>
      </w:pPr>
      <w:rPr>
        <w:rFonts w:hint="default"/>
        <w:b w:val="0"/>
        <w:color w:val="00000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68BC4F83"/>
    <w:multiLevelType w:val="hybridMultilevel"/>
    <w:tmpl w:val="4C0242DA"/>
    <w:lvl w:ilvl="0" w:tplc="F6C80DA6">
      <w:start w:val="1"/>
      <w:numFmt w:val="decimal"/>
      <w:lvlText w:val="%1."/>
      <w:lvlJc w:val="left"/>
      <w:pPr>
        <w:tabs>
          <w:tab w:val="num" w:pos="1080"/>
        </w:tabs>
        <w:ind w:left="1080" w:hanging="360"/>
      </w:pPr>
      <w:rPr>
        <w:color w:val="auto"/>
      </w:rPr>
    </w:lvl>
    <w:lvl w:ilvl="1" w:tplc="04050019">
      <w:start w:val="1"/>
      <w:numFmt w:val="decimal"/>
      <w:lvlText w:val="%2."/>
      <w:lvlJc w:val="left"/>
      <w:pPr>
        <w:tabs>
          <w:tab w:val="num" w:pos="1800"/>
        </w:tabs>
        <w:ind w:left="1800" w:hanging="360"/>
      </w:pPr>
    </w:lvl>
    <w:lvl w:ilvl="2" w:tplc="0405001B">
      <w:start w:val="1"/>
      <w:numFmt w:val="decimal"/>
      <w:lvlText w:val="%3."/>
      <w:lvlJc w:val="left"/>
      <w:pPr>
        <w:tabs>
          <w:tab w:val="num" w:pos="2520"/>
        </w:tabs>
        <w:ind w:left="2520" w:hanging="360"/>
      </w:pPr>
    </w:lvl>
    <w:lvl w:ilvl="3" w:tplc="0405000F">
      <w:start w:val="1"/>
      <w:numFmt w:val="decimal"/>
      <w:lvlText w:val="%4."/>
      <w:lvlJc w:val="left"/>
      <w:pPr>
        <w:tabs>
          <w:tab w:val="num" w:pos="3240"/>
        </w:tabs>
        <w:ind w:left="3240" w:hanging="360"/>
      </w:pPr>
    </w:lvl>
    <w:lvl w:ilvl="4" w:tplc="04050019">
      <w:start w:val="1"/>
      <w:numFmt w:val="decimal"/>
      <w:lvlText w:val="%5."/>
      <w:lvlJc w:val="left"/>
      <w:pPr>
        <w:tabs>
          <w:tab w:val="num" w:pos="3960"/>
        </w:tabs>
        <w:ind w:left="3960" w:hanging="360"/>
      </w:pPr>
    </w:lvl>
    <w:lvl w:ilvl="5" w:tplc="0405001B">
      <w:start w:val="1"/>
      <w:numFmt w:val="decimal"/>
      <w:lvlText w:val="%6."/>
      <w:lvlJc w:val="left"/>
      <w:pPr>
        <w:tabs>
          <w:tab w:val="num" w:pos="4680"/>
        </w:tabs>
        <w:ind w:left="4680" w:hanging="360"/>
      </w:pPr>
    </w:lvl>
    <w:lvl w:ilvl="6" w:tplc="0405000F">
      <w:start w:val="1"/>
      <w:numFmt w:val="decimal"/>
      <w:lvlText w:val="%7."/>
      <w:lvlJc w:val="left"/>
      <w:pPr>
        <w:tabs>
          <w:tab w:val="num" w:pos="5400"/>
        </w:tabs>
        <w:ind w:left="5400" w:hanging="360"/>
      </w:pPr>
    </w:lvl>
    <w:lvl w:ilvl="7" w:tplc="04050019">
      <w:start w:val="1"/>
      <w:numFmt w:val="decimal"/>
      <w:lvlText w:val="%8."/>
      <w:lvlJc w:val="left"/>
      <w:pPr>
        <w:tabs>
          <w:tab w:val="num" w:pos="6120"/>
        </w:tabs>
        <w:ind w:left="6120" w:hanging="360"/>
      </w:pPr>
    </w:lvl>
    <w:lvl w:ilvl="8" w:tplc="0405001B">
      <w:start w:val="1"/>
      <w:numFmt w:val="decimal"/>
      <w:lvlText w:val="%9."/>
      <w:lvlJc w:val="left"/>
      <w:pPr>
        <w:tabs>
          <w:tab w:val="num" w:pos="6840"/>
        </w:tabs>
        <w:ind w:left="6840" w:hanging="360"/>
      </w:pPr>
    </w:lvl>
  </w:abstractNum>
  <w:num w:numId="1">
    <w:abstractNumId w:val="2"/>
  </w:num>
  <w:num w:numId="2">
    <w:abstractNumId w:val="5"/>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EDB"/>
    <w:rsid w:val="002E7EDB"/>
    <w:rsid w:val="003551D1"/>
    <w:rsid w:val="00571E33"/>
    <w:rsid w:val="00776383"/>
    <w:rsid w:val="00896CFF"/>
    <w:rsid w:val="00A50062"/>
    <w:rsid w:val="00CF2C95"/>
    <w:rsid w:val="00D37FD2"/>
    <w:rsid w:val="00DB4FD8"/>
    <w:rsid w:val="00EA69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F5EAA80"/>
  <w15:chartTrackingRefBased/>
  <w15:docId w15:val="{494A1539-8E67-4C97-879C-FBA338375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2E7EDB"/>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2E7EDB"/>
    <w:pPr>
      <w:keepNext/>
      <w:outlineLvl w:val="0"/>
    </w:pPr>
    <w:rPr>
      <w:rFonts w:ascii="Arial" w:eastAsia="Arial Unicode MS" w:hAnsi="Arial"/>
      <w:b/>
      <w:bCs/>
      <w:sz w:val="28"/>
      <w:lang w:val="x-none" w:eastAsia="cs-CZ"/>
    </w:rPr>
  </w:style>
  <w:style w:type="paragraph" w:styleId="Nadpis3">
    <w:name w:val="heading 3"/>
    <w:basedOn w:val="Normlny"/>
    <w:next w:val="Normlny"/>
    <w:link w:val="Nadpis3Char"/>
    <w:qFormat/>
    <w:rsid w:val="002E7EDB"/>
    <w:pPr>
      <w:keepNext/>
      <w:tabs>
        <w:tab w:val="num" w:pos="1440"/>
      </w:tabs>
      <w:jc w:val="both"/>
      <w:outlineLvl w:val="2"/>
    </w:pPr>
    <w:rPr>
      <w:rFonts w:ascii="Arial" w:eastAsia="Arial Unicode MS" w:hAnsi="Arial" w:cs="Arial"/>
      <w:b/>
      <w:bCs/>
      <w:sz w:val="22"/>
      <w:lang w:eastAsia="cs-CZ"/>
    </w:rPr>
  </w:style>
  <w:style w:type="paragraph" w:styleId="Nadpis7">
    <w:name w:val="heading 7"/>
    <w:basedOn w:val="Normlny"/>
    <w:next w:val="Normlny"/>
    <w:link w:val="Nadpis7Char"/>
    <w:qFormat/>
    <w:rsid w:val="002E7EDB"/>
    <w:pPr>
      <w:keepNext/>
      <w:jc w:val="center"/>
      <w:outlineLvl w:val="6"/>
    </w:pPr>
    <w:rPr>
      <w:b/>
      <w:bCs/>
      <w:i/>
      <w:iCs/>
      <w:szCs w:val="22"/>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semiHidden/>
    <w:rsid w:val="002E7EDB"/>
    <w:pPr>
      <w:jc w:val="both"/>
    </w:pPr>
    <w:rPr>
      <w:rFonts w:ascii="Arial" w:hAnsi="Arial" w:cs="Arial"/>
      <w:sz w:val="22"/>
      <w:lang w:eastAsia="cs-CZ"/>
    </w:rPr>
  </w:style>
  <w:style w:type="character" w:customStyle="1" w:styleId="ZkladntextChar">
    <w:name w:val="Základný text Char"/>
    <w:basedOn w:val="Predvolenpsmoodseku"/>
    <w:link w:val="Zkladntext"/>
    <w:semiHidden/>
    <w:rsid w:val="002E7EDB"/>
    <w:rPr>
      <w:rFonts w:ascii="Arial" w:eastAsia="Times New Roman" w:hAnsi="Arial" w:cs="Arial"/>
      <w:szCs w:val="24"/>
      <w:lang w:eastAsia="cs-CZ"/>
    </w:rPr>
  </w:style>
  <w:style w:type="paragraph" w:customStyle="1" w:styleId="a">
    <w:next w:val="Vrazn"/>
    <w:uiPriority w:val="22"/>
    <w:qFormat/>
    <w:rsid w:val="002E7EDB"/>
    <w:pPr>
      <w:spacing w:after="0" w:line="240" w:lineRule="auto"/>
    </w:pPr>
    <w:rPr>
      <w:rFonts w:ascii="Times New Roman" w:eastAsia="Times New Roman" w:hAnsi="Times New Roman" w:cs="Times New Roman"/>
      <w:sz w:val="24"/>
      <w:szCs w:val="24"/>
      <w:lang w:eastAsia="sk-SK"/>
    </w:rPr>
  </w:style>
  <w:style w:type="paragraph" w:styleId="Normlnywebov">
    <w:name w:val="Normal (Web)"/>
    <w:basedOn w:val="Normlny"/>
    <w:rsid w:val="002E7EDB"/>
    <w:pPr>
      <w:spacing w:before="100" w:beforeAutospacing="1" w:after="100" w:afterAutospacing="1"/>
    </w:pPr>
  </w:style>
  <w:style w:type="character" w:styleId="Vrazn">
    <w:name w:val="Strong"/>
    <w:basedOn w:val="Predvolenpsmoodseku"/>
    <w:uiPriority w:val="22"/>
    <w:qFormat/>
    <w:rsid w:val="002E7EDB"/>
    <w:rPr>
      <w:b/>
      <w:bCs/>
    </w:rPr>
  </w:style>
  <w:style w:type="character" w:customStyle="1" w:styleId="Nadpis1Char">
    <w:name w:val="Nadpis 1 Char"/>
    <w:basedOn w:val="Predvolenpsmoodseku"/>
    <w:link w:val="Nadpis1"/>
    <w:rsid w:val="002E7EDB"/>
    <w:rPr>
      <w:rFonts w:ascii="Arial" w:eastAsia="Arial Unicode MS" w:hAnsi="Arial" w:cs="Times New Roman"/>
      <w:b/>
      <w:bCs/>
      <w:sz w:val="28"/>
      <w:szCs w:val="24"/>
      <w:lang w:val="x-none" w:eastAsia="cs-CZ"/>
    </w:rPr>
  </w:style>
  <w:style w:type="character" w:customStyle="1" w:styleId="Nadpis3Char">
    <w:name w:val="Nadpis 3 Char"/>
    <w:basedOn w:val="Predvolenpsmoodseku"/>
    <w:link w:val="Nadpis3"/>
    <w:rsid w:val="002E7EDB"/>
    <w:rPr>
      <w:rFonts w:ascii="Arial" w:eastAsia="Arial Unicode MS" w:hAnsi="Arial" w:cs="Arial"/>
      <w:b/>
      <w:bCs/>
      <w:szCs w:val="24"/>
      <w:lang w:eastAsia="cs-CZ"/>
    </w:rPr>
  </w:style>
  <w:style w:type="character" w:customStyle="1" w:styleId="Nadpis7Char">
    <w:name w:val="Nadpis 7 Char"/>
    <w:basedOn w:val="Predvolenpsmoodseku"/>
    <w:link w:val="Nadpis7"/>
    <w:rsid w:val="002E7EDB"/>
    <w:rPr>
      <w:rFonts w:ascii="Times New Roman" w:eastAsia="Times New Roman" w:hAnsi="Times New Roman" w:cs="Times New Roman"/>
      <w:b/>
      <w:bCs/>
      <w:i/>
      <w:iCs/>
      <w:sz w:val="24"/>
      <w:lang w:val="x-none" w:eastAsia="x-none"/>
    </w:rPr>
  </w:style>
  <w:style w:type="paragraph" w:styleId="Odsekzoznamu">
    <w:name w:val="List Paragraph"/>
    <w:basedOn w:val="Normlny"/>
    <w:uiPriority w:val="34"/>
    <w:qFormat/>
    <w:rsid w:val="002E7ED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1120</Words>
  <Characters>6384</Characters>
  <Application>Microsoft Office Word</Application>
  <DocSecurity>0</DocSecurity>
  <Lines>53</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majetok</dc:creator>
  <cp:keywords/>
  <dc:description/>
  <cp:lastModifiedBy>majetok</cp:lastModifiedBy>
  <cp:revision>1</cp:revision>
  <dcterms:created xsi:type="dcterms:W3CDTF">2018-11-13T08:12:00Z</dcterms:created>
  <dcterms:modified xsi:type="dcterms:W3CDTF">2018-11-13T08:18:00Z</dcterms:modified>
</cp:coreProperties>
</file>