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35C" w:rsidRDefault="00CC335C" w:rsidP="00820E7C">
      <w:pPr>
        <w:spacing w:line="240" w:lineRule="auto"/>
        <w:jc w:val="center"/>
        <w:rPr>
          <w:b/>
        </w:rPr>
      </w:pPr>
      <w:bookmarkStart w:id="0" w:name="_GoBack"/>
      <w:bookmarkEnd w:id="0"/>
      <w:r>
        <w:rPr>
          <w:b/>
        </w:rPr>
        <w:t>Dodatok č. 1/2017 k VZN</w:t>
      </w:r>
      <w:r w:rsidR="00820E7C" w:rsidRPr="00A17576">
        <w:rPr>
          <w:b/>
        </w:rPr>
        <w:t xml:space="preserve"> č. 7/2016</w:t>
      </w:r>
      <w:r>
        <w:rPr>
          <w:b/>
        </w:rPr>
        <w:t xml:space="preserve"> </w:t>
      </w:r>
    </w:p>
    <w:p w:rsidR="00820E7C" w:rsidRPr="00A17576" w:rsidRDefault="00820E7C" w:rsidP="00820E7C">
      <w:pPr>
        <w:spacing w:line="240" w:lineRule="auto"/>
        <w:jc w:val="center"/>
        <w:rPr>
          <w:b/>
        </w:rPr>
      </w:pPr>
      <w:r w:rsidRPr="00A17576">
        <w:rPr>
          <w:b/>
        </w:rPr>
        <w:t>o nakladaní s komunálnymi odpadmi a s drobnými stavebnými odpadmi na území obce Odorín</w:t>
      </w:r>
    </w:p>
    <w:p w:rsidR="00820E7C" w:rsidRDefault="00820E7C" w:rsidP="00820E7C">
      <w:pPr>
        <w:spacing w:line="240" w:lineRule="auto"/>
        <w:jc w:val="both"/>
        <w:rPr>
          <w:b/>
        </w:rPr>
      </w:pPr>
    </w:p>
    <w:p w:rsidR="00820E7C" w:rsidRDefault="00820E7C" w:rsidP="00820E7C">
      <w:pPr>
        <w:spacing w:line="240" w:lineRule="auto"/>
        <w:jc w:val="both"/>
        <w:rPr>
          <w:b/>
        </w:rPr>
      </w:pPr>
    </w:p>
    <w:p w:rsidR="00820E7C" w:rsidRDefault="00CC335C" w:rsidP="00820E7C">
      <w:pPr>
        <w:spacing w:line="240" w:lineRule="auto"/>
        <w:jc w:val="both"/>
        <w:rPr>
          <w:b/>
        </w:rPr>
      </w:pPr>
      <w:r>
        <w:rPr>
          <w:b/>
        </w:rPr>
        <w:t>Mení  v § 13 v bode B odsek 2</w:t>
      </w:r>
    </w:p>
    <w:p w:rsidR="00820E7C" w:rsidRPr="007420C8" w:rsidRDefault="00820E7C" w:rsidP="00820E7C">
      <w:pPr>
        <w:spacing w:line="240" w:lineRule="auto"/>
        <w:jc w:val="both"/>
        <w:rPr>
          <w:b/>
        </w:rPr>
      </w:pPr>
      <w:r w:rsidRPr="007420C8">
        <w:rPr>
          <w:b/>
        </w:rPr>
        <w:t>B/ Biologicky rozložiteľný odpad – kuchynský odpad z domácností .</w:t>
      </w:r>
    </w:p>
    <w:p w:rsidR="00820E7C" w:rsidRDefault="00820E7C" w:rsidP="00820E7C">
      <w:pPr>
        <w:spacing w:line="240" w:lineRule="auto"/>
        <w:jc w:val="both"/>
        <w:rPr>
          <w:strike/>
          <w:color w:val="FF0000"/>
        </w:rPr>
      </w:pPr>
      <w:r w:rsidRPr="007420C8">
        <w:t xml:space="preserve">2. Dôvodom nezavedenia triedeného zberu komunálnych odpadov pre biologicky rozložiteľný kuchynský odpad je to, že obec si uplatňuje výnimku z povinnosti zaviesť a zabezpečovať vykonávanie triedeného zberu biologicky rozložiteľného kuchynského odpadu v obci podľa </w:t>
      </w:r>
      <w:r w:rsidRPr="00CC335C">
        <w:rPr>
          <w:strike/>
          <w:color w:val="FF0000"/>
        </w:rPr>
        <w:t xml:space="preserve">§ 81 ods. 21 písm. d) zákona o odpadoch, na základe ktorej obec preukáže, že je to ekonomicky neúnosné, pretože náklady na nakladanie s týmto biologicky rozložiteľným kuchynským odpadom nemožno pokryť ani pri určení miestneho poplatku vo výške 50 % so zákonom ustanovenej hornej hranice sadzby miestneho poplatku. </w:t>
      </w:r>
    </w:p>
    <w:p w:rsidR="00CC335C" w:rsidRDefault="00CC335C" w:rsidP="00820E7C">
      <w:pPr>
        <w:spacing w:line="240" w:lineRule="auto"/>
        <w:jc w:val="both"/>
      </w:pPr>
      <w:r>
        <w:t>§ 81 ods. 21 písm. b) zákona o odpadoch na základe ktorej obec preukáže, že najmenej 50 % obyvateľo</w:t>
      </w:r>
      <w:r w:rsidR="00BE25A4">
        <w:t>v obce kompostuje vlastný odpad</w:t>
      </w:r>
    </w:p>
    <w:p w:rsidR="00BE25A4" w:rsidRDefault="00BE25A4" w:rsidP="00820E7C">
      <w:pPr>
        <w:spacing w:line="240" w:lineRule="auto"/>
        <w:jc w:val="both"/>
      </w:pPr>
    </w:p>
    <w:p w:rsidR="00BE25A4" w:rsidRDefault="00BE25A4" w:rsidP="00820E7C">
      <w:pPr>
        <w:spacing w:line="240" w:lineRule="auto"/>
        <w:jc w:val="both"/>
      </w:pPr>
    </w:p>
    <w:p w:rsidR="00BE25A4" w:rsidRDefault="00BE25A4" w:rsidP="00820E7C">
      <w:pPr>
        <w:spacing w:line="240" w:lineRule="auto"/>
        <w:jc w:val="both"/>
      </w:pPr>
    </w:p>
    <w:p w:rsidR="00BE25A4" w:rsidRDefault="00BE25A4" w:rsidP="00820E7C">
      <w:pPr>
        <w:spacing w:line="240" w:lineRule="auto"/>
        <w:jc w:val="both"/>
      </w:pPr>
    </w:p>
    <w:p w:rsidR="00BE25A4" w:rsidRDefault="00BE25A4" w:rsidP="00820E7C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Ing. Mária </w:t>
      </w:r>
      <w:proofErr w:type="spellStart"/>
      <w:r>
        <w:t>Goduľová</w:t>
      </w:r>
      <w:proofErr w:type="spellEnd"/>
    </w:p>
    <w:p w:rsidR="00BE25A4" w:rsidRDefault="00BE25A4" w:rsidP="00820E7C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starostka obce</w:t>
      </w:r>
    </w:p>
    <w:p w:rsidR="00BE25A4" w:rsidRDefault="00BE25A4" w:rsidP="00820E7C">
      <w:pPr>
        <w:spacing w:line="240" w:lineRule="auto"/>
        <w:jc w:val="both"/>
      </w:pPr>
    </w:p>
    <w:p w:rsidR="00BE25A4" w:rsidRDefault="00BE25A4" w:rsidP="00820E7C">
      <w:pPr>
        <w:spacing w:line="240" w:lineRule="auto"/>
        <w:jc w:val="both"/>
      </w:pPr>
    </w:p>
    <w:p w:rsidR="00BE25A4" w:rsidRDefault="00BE25A4" w:rsidP="00820E7C">
      <w:pPr>
        <w:spacing w:line="240" w:lineRule="auto"/>
        <w:jc w:val="both"/>
      </w:pPr>
    </w:p>
    <w:p w:rsidR="00BE25A4" w:rsidRDefault="00BE25A4" w:rsidP="00820E7C">
      <w:pPr>
        <w:spacing w:line="240" w:lineRule="auto"/>
        <w:jc w:val="both"/>
      </w:pPr>
      <w:r>
        <w:t>vyvesené: 04.01.2017</w:t>
      </w:r>
    </w:p>
    <w:p w:rsidR="00BE25A4" w:rsidRPr="00CC335C" w:rsidRDefault="00BE25A4" w:rsidP="00820E7C">
      <w:pPr>
        <w:spacing w:line="240" w:lineRule="auto"/>
        <w:jc w:val="both"/>
      </w:pPr>
      <w:r>
        <w:t>zvesené:</w:t>
      </w:r>
      <w:r>
        <w:tab/>
      </w:r>
    </w:p>
    <w:sectPr w:rsidR="00BE25A4" w:rsidRPr="00CC335C" w:rsidSect="00424B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E7C"/>
    <w:rsid w:val="00424B39"/>
    <w:rsid w:val="00820E7C"/>
    <w:rsid w:val="00BE25A4"/>
    <w:rsid w:val="00CC335C"/>
    <w:rsid w:val="00D779CD"/>
    <w:rsid w:val="00FD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EFD49F-0A98-4F84-A77E-539C6AAA4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20E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CC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omnnHTML">
    <w:name w:val="HTML Variable"/>
    <w:basedOn w:val="Standardnpsmoodstavce"/>
    <w:uiPriority w:val="99"/>
    <w:semiHidden/>
    <w:unhideWhenUsed/>
    <w:rsid w:val="00CC33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7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Edita</cp:lastModifiedBy>
  <cp:revision>2</cp:revision>
  <dcterms:created xsi:type="dcterms:W3CDTF">2018-05-04T08:58:00Z</dcterms:created>
  <dcterms:modified xsi:type="dcterms:W3CDTF">2018-05-04T08:58:00Z</dcterms:modified>
</cp:coreProperties>
</file>